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EB697" w14:textId="786F05F8" w:rsidR="00E14660" w:rsidRPr="00870FC5" w:rsidRDefault="00E14660" w:rsidP="00E1466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9865820"/>
      <w:bookmarkStart w:id="3" w:name="_Toc5938268"/>
      <w:bookmarkEnd w:id="0"/>
      <w:bookmarkEnd w:id="1"/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56A40">
        <w:rPr>
          <w:rFonts w:ascii="Arial" w:hAnsi="Arial" w:cs="Arial"/>
          <w:b/>
          <w:sz w:val="24"/>
          <w:szCs w:val="24"/>
          <w:lang w:eastAsia="zh-CN"/>
        </w:rPr>
        <w:t>105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</w:t>
      </w:r>
      <w:r w:rsidR="00972C57">
        <w:rPr>
          <w:rFonts w:ascii="Arial" w:eastAsia="MS Mincho" w:hAnsi="Arial" w:cs="Arial"/>
          <w:b/>
          <w:sz w:val="24"/>
          <w:szCs w:val="24"/>
        </w:rPr>
        <w:t>22</w:t>
      </w:r>
      <w:r w:rsidR="006A22D3">
        <w:rPr>
          <w:rFonts w:ascii="Arial" w:eastAsia="MS Mincho" w:hAnsi="Arial" w:cs="Arial"/>
          <w:b/>
          <w:sz w:val="24"/>
          <w:szCs w:val="24"/>
        </w:rPr>
        <w:t>20</w:t>
      </w:r>
      <w:r w:rsidR="007C3D5E">
        <w:rPr>
          <w:rFonts w:ascii="Arial" w:eastAsia="MS Mincho" w:hAnsi="Arial" w:cs="Arial"/>
          <w:b/>
          <w:sz w:val="24"/>
          <w:szCs w:val="24"/>
        </w:rPr>
        <w:t>8</w:t>
      </w:r>
      <w:r w:rsidR="006A22D3">
        <w:rPr>
          <w:rFonts w:ascii="Arial" w:eastAsia="MS Mincho" w:hAnsi="Arial" w:cs="Arial"/>
          <w:b/>
          <w:sz w:val="24"/>
          <w:szCs w:val="24"/>
        </w:rPr>
        <w:t>09</w:t>
      </w:r>
    </w:p>
    <w:p w14:paraId="769F85BC" w14:textId="3FDD1521" w:rsidR="00E14660" w:rsidRDefault="00C56A40" w:rsidP="00E14660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 France</w:t>
      </w:r>
      <w:r w:rsidR="00E14660" w:rsidRPr="00427D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14</w:t>
      </w:r>
      <w:r w:rsidR="00E14660" w:rsidRPr="00427DF4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November 18</w:t>
      </w:r>
      <w:r w:rsidR="00E14660" w:rsidRPr="00427DF4">
        <w:rPr>
          <w:rFonts w:ascii="Arial" w:hAnsi="Arial"/>
          <w:b/>
          <w:sz w:val="24"/>
          <w:szCs w:val="24"/>
          <w:lang w:eastAsia="zh-CN"/>
        </w:rPr>
        <w:t>, 2022</w:t>
      </w:r>
    </w:p>
    <w:p w14:paraId="60DA770E" w14:textId="19EE080B" w:rsidR="00E14660" w:rsidRPr="00AB3D40" w:rsidRDefault="00E14660" w:rsidP="00E1466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color w:val="000000" w:themeColor="text1"/>
          <w:sz w:val="22"/>
          <w:lang w:val="en-US" w:eastAsia="zh-CN"/>
        </w:rPr>
        <w:t>WF on CA_n</w:t>
      </w:r>
      <w:r>
        <w:rPr>
          <w:rFonts w:ascii="Arial" w:hAnsi="Arial" w:cs="Arial"/>
          <w:color w:val="000000" w:themeColor="text1"/>
          <w:sz w:val="22"/>
          <w:lang w:val="en-US" w:eastAsia="zh-CN"/>
        </w:rPr>
        <w:t>8-n20</w:t>
      </w:r>
      <w:r>
        <w:rPr>
          <w:rFonts w:ascii="Arial" w:hAnsi="Arial" w:cs="Arial" w:hint="eastAsia"/>
          <w:color w:val="000000" w:themeColor="text1"/>
          <w:sz w:val="22"/>
          <w:lang w:val="en-US" w:eastAsia="zh-CN"/>
        </w:rPr>
        <w:t>-n28</w:t>
      </w:r>
    </w:p>
    <w:p w14:paraId="3816345F" w14:textId="49FB5978" w:rsidR="00E14660" w:rsidRPr="00DE53FC" w:rsidRDefault="00E14660" w:rsidP="00E1466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56A40" w:rsidRPr="00C56A40">
        <w:rPr>
          <w:rFonts w:ascii="Arial" w:hAnsi="Arial" w:cs="Arial"/>
          <w:color w:val="000000" w:themeColor="text1"/>
          <w:sz w:val="22"/>
          <w:szCs w:val="22"/>
          <w:lang w:val="en-US" w:eastAsia="zh-CN"/>
        </w:rPr>
        <w:t xml:space="preserve">8.2.4 </w:t>
      </w:r>
      <w:r w:rsidR="00C56A40" w:rsidRPr="00C56A40">
        <w:rPr>
          <w:rFonts w:ascii="Arial" w:hAnsi="Arial" w:cs="Arial"/>
          <w:sz w:val="22"/>
          <w:szCs w:val="22"/>
          <w:lang w:eastAsia="ja-JP"/>
        </w:rPr>
        <w:t>CA band combination of CA_n8-n20-n28</w:t>
      </w:r>
    </w:p>
    <w:p w14:paraId="46E3E3A6" w14:textId="084D9179" w:rsidR="00E14660" w:rsidRPr="00AB3D40" w:rsidRDefault="00E14660" w:rsidP="00E1466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56A40">
        <w:rPr>
          <w:rFonts w:ascii="Arial" w:hAnsi="Arial" w:cs="Arial"/>
          <w:b/>
          <w:sz w:val="22"/>
        </w:rPr>
        <w:t>Murata Manufacturing Co, Ltd</w:t>
      </w:r>
      <w:r w:rsidR="00E75566">
        <w:rPr>
          <w:rFonts w:ascii="Arial" w:hAnsi="Arial" w:cs="Arial"/>
          <w:b/>
          <w:sz w:val="22"/>
        </w:rPr>
        <w:t>, Skyworks Solutions, […]</w:t>
      </w:r>
    </w:p>
    <w:p w14:paraId="2A5864ED" w14:textId="20DC42B4" w:rsidR="00211E66" w:rsidRPr="005B7223" w:rsidRDefault="00E14660" w:rsidP="005B722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0A4CCD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1C24B396" w14:textId="15D1ACA2" w:rsidR="00211E66" w:rsidRDefault="00211E66" w:rsidP="00211E66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 information</w:t>
      </w:r>
    </w:p>
    <w:p w14:paraId="3430EF1C" w14:textId="7F2132F1" w:rsidR="003A2E07" w:rsidRPr="003A2E07" w:rsidRDefault="003A2E07" w:rsidP="003A2E07">
      <w:pPr>
        <w:spacing w:afterLines="50" w:after="120"/>
        <w:rPr>
          <w:b/>
          <w:color w:val="FF0000"/>
        </w:rPr>
      </w:pPr>
      <w:r w:rsidRPr="003A2E07">
        <w:rPr>
          <w:b/>
          <w:color w:val="FF0000"/>
        </w:rPr>
        <w:t xml:space="preserve">No change in </w:t>
      </w:r>
      <w:r>
        <w:rPr>
          <w:b/>
          <w:color w:val="FF0000"/>
        </w:rPr>
        <w:t>background information</w:t>
      </w:r>
      <w:r w:rsidRPr="003A2E07">
        <w:rPr>
          <w:b/>
          <w:color w:val="FF0000"/>
        </w:rPr>
        <w:t xml:space="preserve"> from </w:t>
      </w:r>
      <w:r w:rsidR="00140C10">
        <w:rPr>
          <w:b/>
          <w:color w:val="FF0000"/>
        </w:rPr>
        <w:t xml:space="preserve">WF from </w:t>
      </w:r>
      <w:r w:rsidRPr="003A2E07">
        <w:rPr>
          <w:b/>
          <w:color w:val="FF0000"/>
        </w:rPr>
        <w:t>RAN4#104-bis-e</w:t>
      </w:r>
      <w:r w:rsidR="00140C10">
        <w:rPr>
          <w:b/>
          <w:color w:val="FF0000"/>
        </w:rPr>
        <w:t xml:space="preserve"> [1</w:t>
      </w:r>
      <w:r w:rsidR="006442FB">
        <w:rPr>
          <w:b/>
          <w:color w:val="FF0000"/>
        </w:rPr>
        <w:t>1</w:t>
      </w:r>
      <w:r w:rsidR="00140C10">
        <w:rPr>
          <w:b/>
          <w:color w:val="FF0000"/>
        </w:rPr>
        <w:t>]</w:t>
      </w:r>
      <w:r w:rsidR="00824D81">
        <w:rPr>
          <w:b/>
          <w:color w:val="FF0000"/>
        </w:rPr>
        <w:t xml:space="preserve">, but </w:t>
      </w:r>
      <w:r w:rsidR="00824D81">
        <w:rPr>
          <w:rFonts w:eastAsia="SimSun"/>
          <w:b/>
          <w:bCs/>
          <w:color w:val="FF0000"/>
        </w:rPr>
        <w:t>s</w:t>
      </w:r>
      <w:r w:rsidR="00824D81" w:rsidRPr="00824D81">
        <w:rPr>
          <w:rFonts w:eastAsia="SimSun"/>
          <w:b/>
          <w:bCs/>
          <w:color w:val="FF0000"/>
        </w:rPr>
        <w:t xml:space="preserve">ome companies provided MSD results for </w:t>
      </w:r>
      <w:r w:rsidR="004F4C5C">
        <w:rPr>
          <w:rFonts w:eastAsia="SimSun"/>
          <w:b/>
          <w:bCs/>
          <w:color w:val="FF0000"/>
        </w:rPr>
        <w:t xml:space="preserve">2, 3, and 4 antenna </w:t>
      </w:r>
      <w:r w:rsidR="00824D81" w:rsidRPr="00824D81">
        <w:rPr>
          <w:rFonts w:eastAsia="SimSun"/>
          <w:b/>
          <w:bCs/>
          <w:color w:val="FF0000"/>
        </w:rPr>
        <w:t>architectures</w:t>
      </w:r>
      <w:r w:rsidR="004F4C5C">
        <w:rPr>
          <w:rFonts w:eastAsia="SimSun"/>
          <w:b/>
          <w:bCs/>
          <w:color w:val="FF0000"/>
        </w:rPr>
        <w:t xml:space="preserve"> in RAN4#105. The following assumptions still apply for future analysis going forward:</w:t>
      </w:r>
    </w:p>
    <w:p w14:paraId="483BED72" w14:textId="0886BDED" w:rsidR="00A74284" w:rsidRDefault="00211E66" w:rsidP="0030476E">
      <w:pPr>
        <w:tabs>
          <w:tab w:val="left" w:pos="1985"/>
        </w:tabs>
        <w:spacing w:after="0"/>
        <w:jc w:val="both"/>
        <w:outlineLvl w:val="0"/>
        <w:rPr>
          <w:lang w:eastAsia="zh-CN"/>
        </w:rPr>
      </w:pPr>
      <w:r>
        <w:rPr>
          <w:lang w:eastAsia="zh-CN"/>
        </w:rPr>
        <w:t>As it is useful for the agreements and way forward below, the following assumptions from last meeting are provided:</w:t>
      </w:r>
    </w:p>
    <w:p w14:paraId="5060A9D2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>
        <w:rPr>
          <w:rFonts w:eastAsia="DengXian" w:hint="eastAsia"/>
          <w:szCs w:val="24"/>
        </w:rPr>
        <w:t>UE should support the full range of spectrum for single band operations on n8, n20 and n28</w:t>
      </w:r>
    </w:p>
    <w:p w14:paraId="2FCB8D99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>
        <w:rPr>
          <w:rFonts w:eastAsia="DengXian" w:hint="eastAsia"/>
          <w:szCs w:val="24"/>
        </w:rPr>
        <w:t>Use the follow frequency ranges for further discussion for n28 spectrum restriction to support CA_n8-n20-n28.</w:t>
      </w:r>
      <w:r>
        <w:rPr>
          <w:rFonts w:eastAsia="SimSun"/>
          <w:szCs w:val="24"/>
        </w:rPr>
        <w:t xml:space="preserve"> </w:t>
      </w:r>
      <w:r w:rsidRPr="00211E66">
        <w:rPr>
          <w:rFonts w:eastAsia="SimSun" w:hint="eastAsia"/>
        </w:rPr>
        <w:t>UL: 703MHz~733MHz</w:t>
      </w:r>
      <w:r w:rsidRPr="00211E66">
        <w:rPr>
          <w:rFonts w:eastAsia="SimSun"/>
        </w:rPr>
        <w:t xml:space="preserve"> / </w:t>
      </w:r>
      <w:r w:rsidRPr="00211E66">
        <w:rPr>
          <w:rFonts w:eastAsia="SimSun" w:hint="eastAsia"/>
        </w:rPr>
        <w:t>DL: 758MHz~788MHz</w:t>
      </w:r>
    </w:p>
    <w:p w14:paraId="1C78900F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 w:rsidRPr="00211E66">
        <w:rPr>
          <w:rFonts w:eastAsia="SimSun"/>
          <w:szCs w:val="24"/>
        </w:rPr>
        <w:t>The following CBW assumption can be used in future study: n8: 5, 10, 15 / n20: 5, 10, 15, 20 / n28: 5, 10, 15, 20</w:t>
      </w:r>
    </w:p>
    <w:p w14:paraId="71C58C28" w14:textId="1F14E306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>
        <w:rPr>
          <w:rFonts w:eastAsia="SimSun" w:hint="eastAsia"/>
        </w:rPr>
        <w:t xml:space="preserve">The following issues will be </w:t>
      </w:r>
      <w:r w:rsidR="00824D81">
        <w:rPr>
          <w:rFonts w:eastAsia="SimSun"/>
        </w:rPr>
        <w:t>analysed</w:t>
      </w:r>
      <w:r>
        <w:rPr>
          <w:rFonts w:eastAsia="SimSun" w:hint="eastAsia"/>
        </w:rPr>
        <w:t xml:space="preserve"> in the feasibility study</w:t>
      </w:r>
      <w:r>
        <w:rPr>
          <w:rFonts w:eastAsia="SimSun"/>
          <w:szCs w:val="24"/>
        </w:rPr>
        <w:t xml:space="preserve">: </w:t>
      </w:r>
    </w:p>
    <w:p w14:paraId="00AD236B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eastAsia="SimSun"/>
          <w:szCs w:val="24"/>
        </w:rPr>
      </w:pPr>
      <w:r w:rsidRPr="00211E66">
        <w:rPr>
          <w:rFonts w:eastAsia="SimSun" w:hint="eastAsia"/>
          <w:szCs w:val="24"/>
        </w:rPr>
        <w:t xml:space="preserve">UL CA_n8-n20 (IMD3 and IMD5), UL CA_n20-n28 (IMD3). </w:t>
      </w:r>
    </w:p>
    <w:p w14:paraId="449FE2CA" w14:textId="18763453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eastAsia="SimSun"/>
          <w:szCs w:val="24"/>
        </w:rPr>
      </w:pPr>
      <w:r w:rsidRPr="00211E66">
        <w:rPr>
          <w:rFonts w:eastAsia="SimSun" w:hint="eastAsia"/>
          <w:szCs w:val="24"/>
        </w:rPr>
        <w:t>The impact on n20 and n28 out-of-band blocking requirement</w:t>
      </w:r>
    </w:p>
    <w:p w14:paraId="25A53984" w14:textId="002E32BC" w:rsidR="00211E66" w:rsidRPr="00824D81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eastAsia="SimSun"/>
          <w:szCs w:val="24"/>
        </w:rPr>
      </w:pPr>
      <w:r>
        <w:rPr>
          <w:rFonts w:eastAsia="SimSun" w:hint="eastAsia"/>
        </w:rPr>
        <w:t>The same RB allocation with single band REFSENS UL configuration is considered as the starting point.</w:t>
      </w:r>
    </w:p>
    <w:p w14:paraId="3E11125E" w14:textId="6D91BDC0" w:rsidR="00A74284" w:rsidRDefault="00C56A40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Online</w:t>
      </w:r>
      <w:r w:rsidR="00842DF0">
        <w:t xml:space="preserve"> agreement</w:t>
      </w:r>
    </w:p>
    <w:bookmarkEnd w:id="2"/>
    <w:bookmarkEnd w:id="3"/>
    <w:p w14:paraId="7C62B883" w14:textId="6857BCB4" w:rsidR="003A2E07" w:rsidRPr="003A2E07" w:rsidRDefault="003A2E07" w:rsidP="00E14660">
      <w:pPr>
        <w:spacing w:afterLines="50" w:after="120"/>
        <w:rPr>
          <w:b/>
          <w:color w:val="FF0000"/>
          <w:lang w:eastAsia="zh-CN"/>
        </w:rPr>
      </w:pPr>
      <w:r w:rsidRPr="003A2E07">
        <w:rPr>
          <w:b/>
          <w:color w:val="FF0000"/>
          <w:lang w:eastAsia="zh-CN"/>
        </w:rPr>
        <w:t xml:space="preserve">No change in the agreement </w:t>
      </w:r>
      <w:r w:rsidR="00140C10">
        <w:rPr>
          <w:b/>
          <w:color w:val="FF0000"/>
          <w:lang w:eastAsia="zh-CN"/>
        </w:rPr>
        <w:t xml:space="preserve">in the WF </w:t>
      </w:r>
      <w:r w:rsidRPr="003A2E07">
        <w:rPr>
          <w:b/>
          <w:color w:val="FF0000"/>
          <w:lang w:eastAsia="zh-CN"/>
        </w:rPr>
        <w:t>from RAN4#104-bis-e</w:t>
      </w:r>
      <w:r w:rsidR="00140C10">
        <w:rPr>
          <w:b/>
          <w:color w:val="FF0000"/>
          <w:lang w:eastAsia="zh-CN"/>
        </w:rPr>
        <w:t xml:space="preserve"> [1</w:t>
      </w:r>
      <w:r w:rsidR="006442FB">
        <w:rPr>
          <w:b/>
          <w:color w:val="FF0000"/>
          <w:lang w:eastAsia="zh-CN"/>
        </w:rPr>
        <w:t>1</w:t>
      </w:r>
      <w:r w:rsidR="00140C10">
        <w:rPr>
          <w:b/>
          <w:color w:val="FF0000"/>
          <w:lang w:eastAsia="zh-CN"/>
        </w:rPr>
        <w:t>]:</w:t>
      </w:r>
    </w:p>
    <w:p w14:paraId="1866BBAB" w14:textId="73BEDE4A" w:rsidR="00E14660" w:rsidRDefault="00E14660" w:rsidP="00E14660">
      <w:pPr>
        <w:spacing w:afterLines="50" w:after="120"/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75345EAB" w14:textId="77777777" w:rsidR="00E14660" w:rsidRPr="00E14660" w:rsidRDefault="00E14660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E14660">
        <w:rPr>
          <w:b/>
          <w:bCs/>
          <w:lang w:eastAsia="zh-CN"/>
        </w:rPr>
        <w:t>Use 3 antenna UE architecture as the baseline for evaluation.</w:t>
      </w:r>
    </w:p>
    <w:p w14:paraId="7520BDB4" w14:textId="77777777" w:rsidR="00E14660" w:rsidRPr="00E14660" w:rsidRDefault="00E14660" w:rsidP="00E14660">
      <w:pPr>
        <w:numPr>
          <w:ilvl w:val="1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E14660">
        <w:rPr>
          <w:b/>
          <w:bCs/>
          <w:lang w:eastAsia="zh-CN"/>
        </w:rPr>
        <w:t>Do not preclude 2 and 4 antennas in the study item</w:t>
      </w:r>
    </w:p>
    <w:p w14:paraId="0D2B7776" w14:textId="10D05233" w:rsidR="00E14660" w:rsidRDefault="003C3003" w:rsidP="00E14660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Antenna</w:t>
      </w:r>
      <w:r w:rsidR="00E14660">
        <w:t xml:space="preserve"> architecture(s)</w:t>
      </w:r>
      <w:r>
        <w:t xml:space="preserve"> discussed in RAN4#105.</w:t>
      </w:r>
    </w:p>
    <w:p w14:paraId="0364CADF" w14:textId="3B3DEE85" w:rsidR="006C255C" w:rsidRDefault="00E14660" w:rsidP="003C3003">
      <w:pPr>
        <w:rPr>
          <w:b/>
          <w:bCs/>
          <w:lang w:eastAsia="zh-CN"/>
        </w:rPr>
      </w:pPr>
      <w:r>
        <w:rPr>
          <w:lang w:eastAsia="zh-CN"/>
        </w:rPr>
        <w:t>Multiple companies provided input [2-</w:t>
      </w:r>
      <w:r w:rsidR="006442FB">
        <w:rPr>
          <w:lang w:eastAsia="zh-CN"/>
        </w:rPr>
        <w:t>10</w:t>
      </w:r>
      <w:r>
        <w:rPr>
          <w:lang w:eastAsia="zh-CN"/>
        </w:rPr>
        <w:t>] to th</w:t>
      </w:r>
      <w:r w:rsidR="006C255C">
        <w:rPr>
          <w:lang w:eastAsia="zh-CN"/>
        </w:rPr>
        <w:t>is band combinations with 3 antenna approaches</w:t>
      </w:r>
      <w:r w:rsidR="00336016">
        <w:rPr>
          <w:lang w:eastAsia="zh-CN"/>
        </w:rPr>
        <w:t xml:space="preserve"> which are summarized below.</w:t>
      </w:r>
      <w:r w:rsidR="00EB5E8A">
        <w:rPr>
          <w:lang w:eastAsia="zh-CN"/>
        </w:rPr>
        <w:t xml:space="preserve"> 2-antenna and 4 antenna baseline options </w:t>
      </w:r>
      <w:r w:rsidR="0019175C">
        <w:rPr>
          <w:lang w:eastAsia="zh-CN"/>
        </w:rPr>
        <w:t xml:space="preserve">that were discussed </w:t>
      </w:r>
      <w:r w:rsidR="00EB5E8A">
        <w:rPr>
          <w:lang w:eastAsia="zh-CN"/>
        </w:rPr>
        <w:t>are also shown:</w:t>
      </w:r>
    </w:p>
    <w:p w14:paraId="30694E13" w14:textId="68525EF7" w:rsidR="003C3003" w:rsidRDefault="00EB5E8A" w:rsidP="003C3003">
      <w:pPr>
        <w:rPr>
          <w:lang w:eastAsia="zh-CN"/>
        </w:rPr>
      </w:pPr>
      <w:r w:rsidRPr="00EB5E8A">
        <w:rPr>
          <w:u w:val="single"/>
          <w:lang w:eastAsia="zh-CN"/>
        </w:rPr>
        <w:t>3-antenna Architecture baseline</w:t>
      </w:r>
      <w:r>
        <w:rPr>
          <w:lang w:eastAsia="zh-CN"/>
        </w:rPr>
        <w:t xml:space="preserve"> (n28ATX_n28A/n20RX_n20TX Triplexer on Antenna 1, n8TX/n8RX Duplexer on Antenna 2, and n28A/n20RX_n8RX Diplexer on Antenna 3,</w:t>
      </w:r>
    </w:p>
    <w:p w14:paraId="200E65B0" w14:textId="7FBC3A5D" w:rsidR="00EB5E8A" w:rsidRDefault="00EB5E8A" w:rsidP="001C0372">
      <w:pPr>
        <w:ind w:left="1704"/>
        <w:rPr>
          <w:lang w:eastAsia="zh-CN"/>
        </w:rPr>
      </w:pPr>
      <w:r>
        <w:rPr>
          <w:noProof/>
        </w:rPr>
        <w:drawing>
          <wp:inline distT="0" distB="0" distL="0" distR="0" wp14:anchorId="7317ED3B" wp14:editId="013DC3E6">
            <wp:extent cx="4005262" cy="1728787"/>
            <wp:effectExtent l="0" t="0" r="0" b="5080"/>
            <wp:docPr id="674" name="图片 674" descr="C:\Users\z00471447\AppData\Roaming\eSpace_Desktop\UserData\z00471447\imagefiles\340CAF9E-0C68-46D0-AAAC-94704A87ED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图片 674" descr="C:\Users\z00471447\AppData\Roaming\eSpace_Desktop\UserData\z00471447\imagefiles\340CAF9E-0C68-46D0-AAAC-94704A87ED8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948" cy="17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E860D" w14:textId="3D43E8E1" w:rsidR="00EB5E8A" w:rsidRDefault="00EB5E8A" w:rsidP="00EB5E8A">
      <w:pPr>
        <w:rPr>
          <w:lang w:eastAsia="zh-CN"/>
        </w:rPr>
      </w:pPr>
      <w:r>
        <w:rPr>
          <w:u w:val="single"/>
          <w:lang w:eastAsia="zh-CN"/>
        </w:rPr>
        <w:lastRenderedPageBreak/>
        <w:t>2</w:t>
      </w:r>
      <w:r w:rsidRPr="00EB5E8A">
        <w:rPr>
          <w:u w:val="single"/>
          <w:lang w:eastAsia="zh-CN"/>
        </w:rPr>
        <w:t>-antenna Architecture baseline</w:t>
      </w:r>
      <w:r>
        <w:rPr>
          <w:lang w:eastAsia="zh-CN"/>
        </w:rPr>
        <w:t xml:space="preserve"> (n28ATX_n28A/n20RX_n20TX</w:t>
      </w:r>
      <w:r w:rsidR="00803EF1">
        <w:rPr>
          <w:lang w:eastAsia="zh-CN"/>
        </w:rPr>
        <w:t>_n8TX</w:t>
      </w:r>
      <w:r>
        <w:rPr>
          <w:lang w:eastAsia="zh-CN"/>
        </w:rPr>
        <w:t xml:space="preserve"> </w:t>
      </w:r>
      <w:r w:rsidR="00803EF1">
        <w:rPr>
          <w:lang w:eastAsia="zh-CN"/>
        </w:rPr>
        <w:t>Quad</w:t>
      </w:r>
      <w:r w:rsidR="00F66C01">
        <w:rPr>
          <w:lang w:eastAsia="zh-CN"/>
        </w:rPr>
        <w:t>-</w:t>
      </w:r>
      <w:r>
        <w:rPr>
          <w:lang w:eastAsia="zh-CN"/>
        </w:rPr>
        <w:t xml:space="preserve">plexer on Antenna 1, </w:t>
      </w:r>
      <w:r w:rsidR="00803EF1">
        <w:rPr>
          <w:lang w:eastAsia="zh-CN"/>
        </w:rPr>
        <w:t>and</w:t>
      </w:r>
      <w:r>
        <w:rPr>
          <w:lang w:eastAsia="zh-CN"/>
        </w:rPr>
        <w:t xml:space="preserve"> n28A/n20RX_n8RX</w:t>
      </w:r>
      <w:r w:rsidR="00803EF1">
        <w:rPr>
          <w:lang w:eastAsia="zh-CN"/>
        </w:rPr>
        <w:t>_n8TX Tri</w:t>
      </w:r>
      <w:r>
        <w:rPr>
          <w:lang w:eastAsia="zh-CN"/>
        </w:rPr>
        <w:t xml:space="preserve">plexer on Antenna </w:t>
      </w:r>
      <w:r w:rsidR="00803EF1">
        <w:rPr>
          <w:lang w:eastAsia="zh-CN"/>
        </w:rPr>
        <w:t>2</w:t>
      </w:r>
      <w:r>
        <w:rPr>
          <w:lang w:eastAsia="zh-CN"/>
        </w:rPr>
        <w:t>,</w:t>
      </w:r>
    </w:p>
    <w:p w14:paraId="352A7F70" w14:textId="12DA506B" w:rsidR="00EB5E8A" w:rsidRDefault="001C0372" w:rsidP="001C0372">
      <w:pPr>
        <w:ind w:left="2556"/>
        <w:rPr>
          <w:lang w:eastAsia="zh-CN"/>
        </w:rPr>
      </w:pPr>
      <w:r>
        <w:rPr>
          <w:noProof/>
        </w:rPr>
        <w:drawing>
          <wp:inline distT="0" distB="0" distL="0" distR="0" wp14:anchorId="5C4BD75C" wp14:editId="0B80C79B">
            <wp:extent cx="2771775" cy="19691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91777" cy="198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9BFBC" w14:textId="47C537D0" w:rsidR="00EB5E8A" w:rsidRDefault="00EB5E8A" w:rsidP="00EB5E8A">
      <w:pPr>
        <w:rPr>
          <w:lang w:eastAsia="zh-CN"/>
        </w:rPr>
      </w:pPr>
      <w:r>
        <w:rPr>
          <w:u w:val="single"/>
          <w:lang w:eastAsia="zh-CN"/>
        </w:rPr>
        <w:t>4</w:t>
      </w:r>
      <w:r w:rsidRPr="00EB5E8A">
        <w:rPr>
          <w:u w:val="single"/>
          <w:lang w:eastAsia="zh-CN"/>
        </w:rPr>
        <w:t>-antenna Architecture baseline</w:t>
      </w:r>
      <w:r>
        <w:rPr>
          <w:lang w:eastAsia="zh-CN"/>
        </w:rPr>
        <w:t xml:space="preserve"> (n8TX/n8RX Duplexer on Antenna </w:t>
      </w:r>
      <w:r w:rsidR="00755585">
        <w:rPr>
          <w:lang w:eastAsia="zh-CN"/>
        </w:rPr>
        <w:t>1</w:t>
      </w:r>
      <w:r>
        <w:rPr>
          <w:lang w:eastAsia="zh-CN"/>
        </w:rPr>
        <w:t>, n28A/n20RX_n</w:t>
      </w:r>
      <w:r w:rsidR="00755585">
        <w:rPr>
          <w:lang w:eastAsia="zh-CN"/>
        </w:rPr>
        <w:t>2</w:t>
      </w:r>
      <w:r>
        <w:rPr>
          <w:lang w:eastAsia="zh-CN"/>
        </w:rPr>
        <w:t>8</w:t>
      </w:r>
      <w:r w:rsidR="00755585">
        <w:rPr>
          <w:lang w:eastAsia="zh-CN"/>
        </w:rPr>
        <w:t>T</w:t>
      </w:r>
      <w:r>
        <w:rPr>
          <w:lang w:eastAsia="zh-CN"/>
        </w:rPr>
        <w:t>X D</w:t>
      </w:r>
      <w:r w:rsidR="00755585">
        <w:rPr>
          <w:lang w:eastAsia="zh-CN"/>
        </w:rPr>
        <w:t>u</w:t>
      </w:r>
      <w:r>
        <w:rPr>
          <w:lang w:eastAsia="zh-CN"/>
        </w:rPr>
        <w:t xml:space="preserve">plexer on Antenna </w:t>
      </w:r>
      <w:r w:rsidR="00755585">
        <w:rPr>
          <w:lang w:eastAsia="zh-CN"/>
        </w:rPr>
        <w:t>2</w:t>
      </w:r>
      <w:r>
        <w:rPr>
          <w:lang w:eastAsia="zh-CN"/>
        </w:rPr>
        <w:t>,</w:t>
      </w:r>
      <w:r w:rsidR="00755585">
        <w:rPr>
          <w:lang w:eastAsia="zh-CN"/>
        </w:rPr>
        <w:t xml:space="preserve"> n28A/n20RX_n20TX Duplexer on Antenna 3, and n8 RX filter on Antenna 4</w:t>
      </w:r>
    </w:p>
    <w:p w14:paraId="3A98B7A3" w14:textId="0C4500FA" w:rsidR="00EB5E8A" w:rsidRDefault="00755585" w:rsidP="004348BB">
      <w:pPr>
        <w:ind w:left="2272"/>
        <w:rPr>
          <w:lang w:eastAsia="zh-CN"/>
        </w:rPr>
      </w:pPr>
      <w:r>
        <w:rPr>
          <w:rFonts w:asciiTheme="minorHAnsi" w:hAnsiTheme="minorHAnsi" w:cstheme="minorBidi"/>
          <w:sz w:val="21"/>
          <w:szCs w:val="22"/>
          <w:lang w:val="en-US" w:eastAsia="zh-CN"/>
        </w:rPr>
        <w:object w:dxaOrig="5520" w:dyaOrig="2970" w14:anchorId="7355E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65pt;height:138.75pt" o:ole="">
            <v:imagedata r:id="rId17" o:title=""/>
          </v:shape>
          <o:OLEObject Type="Embed" ProgID="Visio.Drawing.15" ShapeID="_x0000_i1025" DrawAspect="Content" ObjectID="_1730234982" r:id="rId18"/>
        </w:object>
      </w:r>
    </w:p>
    <w:p w14:paraId="3E46E4A6" w14:textId="77777777" w:rsidR="00EB5E8A" w:rsidRDefault="00EB5E8A" w:rsidP="005809C5">
      <w:pPr>
        <w:spacing w:after="0"/>
        <w:rPr>
          <w:b/>
          <w:bCs/>
          <w:lang w:eastAsia="zh-CN"/>
        </w:rPr>
      </w:pPr>
    </w:p>
    <w:p w14:paraId="2DC1D44A" w14:textId="27277077" w:rsidR="005809C5" w:rsidRPr="00FD3864" w:rsidRDefault="00FD3864" w:rsidP="00FD386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FD3864">
        <w:rPr>
          <w:rFonts w:ascii="Times New Roman" w:hAnsi="Times New Roman" w:cs="Times New Roman"/>
          <w:b/>
          <w:bCs/>
          <w:sz w:val="20"/>
          <w:szCs w:val="20"/>
          <w:lang w:val="en-GB"/>
        </w:rPr>
        <w:t>Note that in this band combinations, the n28 frequency range is reduced and can be accounted for in the architecture while still supporting full n28 range for other combinations.</w:t>
      </w:r>
    </w:p>
    <w:p w14:paraId="38A22C3D" w14:textId="19F9F84B" w:rsidR="008A091D" w:rsidRDefault="008A091D" w:rsidP="00FD3864">
      <w:pPr>
        <w:spacing w:after="0"/>
      </w:pPr>
    </w:p>
    <w:p w14:paraId="25B702CE" w14:textId="1F4E2E77" w:rsidR="008A091D" w:rsidRDefault="00803EF1" w:rsidP="00336016">
      <w:r>
        <w:t>3 antenna architecture shown</w:t>
      </w:r>
      <w:r w:rsidR="008A091D">
        <w:t xml:space="preserve"> seems like the best compromise with some optimization option for the support of the upper/lower 30MHz of n28 and should be analysed in priority. However, if proponents want to provide analysis for alternate solutions, it should not be precluded.</w:t>
      </w:r>
    </w:p>
    <w:p w14:paraId="3FCB50BE" w14:textId="25253212" w:rsidR="008A091D" w:rsidRDefault="008A091D" w:rsidP="00336016">
      <w:r>
        <w:t>Similarly, although not prioritized, analysis of the delta for a two-antenna case may be useful for comparison.</w:t>
      </w:r>
    </w:p>
    <w:p w14:paraId="67C4BD49" w14:textId="2C9140EE" w:rsidR="008A091D" w:rsidRPr="008A091D" w:rsidRDefault="008A091D" w:rsidP="00336016">
      <w:pPr>
        <w:rPr>
          <w:b/>
          <w:bCs/>
          <w:u w:val="single"/>
        </w:rPr>
      </w:pPr>
      <w:r w:rsidRPr="008A091D">
        <w:rPr>
          <w:b/>
          <w:bCs/>
          <w:u w:val="single"/>
        </w:rPr>
        <w:t>Other architecture aspects:</w:t>
      </w:r>
    </w:p>
    <w:p w14:paraId="00123F1E" w14:textId="0B2B2D2A" w:rsidR="006C255C" w:rsidRPr="00EF3FF4" w:rsidRDefault="00E86509" w:rsidP="00E14660">
      <w:pPr>
        <w:rPr>
          <w:lang w:eastAsia="zh-CN"/>
        </w:rPr>
      </w:pPr>
      <w:r>
        <w:rPr>
          <w:lang w:eastAsia="zh-CN"/>
        </w:rPr>
        <w:t xml:space="preserve">Given that three </w:t>
      </w:r>
      <w:r w:rsidR="00140C10">
        <w:rPr>
          <w:lang w:eastAsia="zh-CN"/>
        </w:rPr>
        <w:t>antenna architecture is still the baseline:</w:t>
      </w:r>
    </w:p>
    <w:p w14:paraId="307CB5B1" w14:textId="27277E6E" w:rsidR="00E14660" w:rsidRDefault="00642C24" w:rsidP="00E14660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 w:rsidR="00E14660">
        <w:rPr>
          <w:lang w:eastAsia="zh-CN"/>
        </w:rPr>
        <w:t>:</w:t>
      </w:r>
    </w:p>
    <w:p w14:paraId="23AC94ED" w14:textId="4E45FE81" w:rsidR="003B6A75" w:rsidRDefault="003B6A75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Provide MSD analysis for the TR (Technical Report)</w:t>
      </w:r>
    </w:p>
    <w:p w14:paraId="6F149082" w14:textId="5D370AF7" w:rsidR="008A091D" w:rsidRDefault="002B036E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Assuming it is the worst case, analysis </w:t>
      </w:r>
      <w:r w:rsidR="008A091D">
        <w:rPr>
          <w:b/>
          <w:bCs/>
          <w:lang w:eastAsia="zh-CN"/>
        </w:rPr>
        <w:t>is prioritized for</w:t>
      </w:r>
      <w:r w:rsidR="001C27B8">
        <w:rPr>
          <w:b/>
          <w:bCs/>
          <w:lang w:eastAsia="zh-CN"/>
        </w:rPr>
        <w:t xml:space="preserve"> 3</w:t>
      </w:r>
      <w:r w:rsidR="008A091D">
        <w:rPr>
          <w:b/>
          <w:bCs/>
          <w:lang w:eastAsia="zh-CN"/>
        </w:rPr>
        <w:t xml:space="preserve"> antenna architecture based on: </w:t>
      </w:r>
    </w:p>
    <w:p w14:paraId="42AB6CE6" w14:textId="4A2AA01E" w:rsidR="008A091D" w:rsidRPr="008A091D" w:rsidRDefault="008A091D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8A091D">
        <w:rPr>
          <w:b/>
          <w:bCs/>
          <w:lang w:eastAsia="zh-CN"/>
        </w:rPr>
        <w:t>n28UL/n20+n28DL/n20UL</w:t>
      </w:r>
      <w:r>
        <w:rPr>
          <w:b/>
          <w:bCs/>
          <w:lang w:eastAsia="zh-CN"/>
        </w:rPr>
        <w:t xml:space="preserve"> triplexer on antenna 1</w:t>
      </w:r>
    </w:p>
    <w:p w14:paraId="390A0002" w14:textId="604D877F" w:rsidR="008A091D" w:rsidRDefault="008A091D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val="fr-FR" w:eastAsia="zh-CN"/>
        </w:rPr>
      </w:pPr>
      <w:r w:rsidRPr="008A091D">
        <w:rPr>
          <w:b/>
          <w:bCs/>
          <w:lang w:val="fr-FR" w:eastAsia="zh-CN"/>
        </w:rPr>
        <w:t>n8UL/n8DL duplexer on a</w:t>
      </w:r>
      <w:r>
        <w:rPr>
          <w:b/>
          <w:bCs/>
          <w:lang w:val="fr-FR" w:eastAsia="zh-CN"/>
        </w:rPr>
        <w:t>ntenna 2</w:t>
      </w:r>
    </w:p>
    <w:p w14:paraId="195402DC" w14:textId="312A131C" w:rsidR="008A091D" w:rsidRDefault="00FD3864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val="fr-FR" w:eastAsia="zh-CN"/>
        </w:rPr>
      </w:pPr>
      <w:r w:rsidRPr="00FD3864">
        <w:rPr>
          <w:b/>
          <w:bCs/>
          <w:lang w:val="fr-FR" w:eastAsia="zh-CN"/>
        </w:rPr>
        <w:t>n20+n28DL/n8DL</w:t>
      </w:r>
      <w:r>
        <w:rPr>
          <w:b/>
          <w:bCs/>
          <w:lang w:val="fr-FR" w:eastAsia="zh-CN"/>
        </w:rPr>
        <w:t xml:space="preserve"> duplexer on antenna 3</w:t>
      </w:r>
    </w:p>
    <w:p w14:paraId="32E6DF72" w14:textId="44CCCA26" w:rsidR="00FD3864" w:rsidRDefault="00FD3864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F</w:t>
      </w:r>
      <w:r w:rsidRPr="00FD3864">
        <w:rPr>
          <w:b/>
          <w:bCs/>
          <w:lang w:val="en-US" w:eastAsia="zh-CN"/>
        </w:rPr>
        <w:t>or comparison purpose, analysis o</w:t>
      </w:r>
      <w:r>
        <w:rPr>
          <w:b/>
          <w:bCs/>
          <w:lang w:val="en-US" w:eastAsia="zh-CN"/>
        </w:rPr>
        <w:t>f alternate two or three antenna solutions are not precluded</w:t>
      </w:r>
      <w:r w:rsidR="002B036E">
        <w:rPr>
          <w:b/>
          <w:bCs/>
          <w:lang w:val="en-US" w:eastAsia="zh-CN"/>
        </w:rPr>
        <w:t>, and if a worse case is found it can be discussed whether it should be used for the MSD feasibility.</w:t>
      </w:r>
    </w:p>
    <w:p w14:paraId="3B531141" w14:textId="5B74C533" w:rsidR="00E14660" w:rsidRDefault="004C4074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10db antenna isolation is used for MSD calculations</w:t>
      </w:r>
    </w:p>
    <w:p w14:paraId="470E1E19" w14:textId="5EB9FB41" w:rsidR="004C4074" w:rsidRDefault="004C4074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The normal Tx/Rx 50dB isolation is used</w:t>
      </w:r>
      <w:r w:rsidR="000B746B">
        <w:rPr>
          <w:b/>
          <w:bCs/>
          <w:lang w:eastAsia="zh-CN"/>
        </w:rPr>
        <w:t xml:space="preserve"> between UL and DL of the same </w:t>
      </w:r>
      <w:r>
        <w:rPr>
          <w:b/>
          <w:bCs/>
          <w:lang w:eastAsia="zh-CN"/>
        </w:rPr>
        <w:t>FDD bands</w:t>
      </w:r>
      <w:r w:rsidR="000B746B">
        <w:rPr>
          <w:b/>
          <w:bCs/>
          <w:lang w:eastAsia="zh-CN"/>
        </w:rPr>
        <w:t xml:space="preserve"> for duplexer/triplexer/quadplexer</w:t>
      </w:r>
      <w:r w:rsidR="002B036E">
        <w:rPr>
          <w:b/>
          <w:bCs/>
          <w:lang w:eastAsia="zh-CN"/>
        </w:rPr>
        <w:t>. If higher insertion loss is needed to meet the 50dB it can be accounted in DeltaT/R</w:t>
      </w:r>
    </w:p>
    <w:p w14:paraId="124BA1CF" w14:textId="1F8A2C6E" w:rsidR="000B746B" w:rsidRPr="000B746B" w:rsidRDefault="000B746B" w:rsidP="004A6A2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0B746B">
        <w:rPr>
          <w:b/>
          <w:bCs/>
          <w:lang w:eastAsia="zh-CN"/>
        </w:rPr>
        <w:t xml:space="preserve">For different FDD bands within triplexer/quadplexer </w:t>
      </w:r>
      <w:r w:rsidR="002B036E">
        <w:rPr>
          <w:b/>
          <w:bCs/>
          <w:lang w:eastAsia="zh-CN"/>
        </w:rPr>
        <w:t>companies are encouraged to provide feasible</w:t>
      </w:r>
      <w:r w:rsidR="002B036E" w:rsidRPr="000B746B">
        <w:rPr>
          <w:b/>
          <w:bCs/>
          <w:lang w:eastAsia="zh-CN"/>
        </w:rPr>
        <w:t xml:space="preserve"> </w:t>
      </w:r>
      <w:r w:rsidRPr="000B746B">
        <w:rPr>
          <w:b/>
          <w:bCs/>
          <w:lang w:eastAsia="zh-CN"/>
        </w:rPr>
        <w:t>isolation between UL</w:t>
      </w:r>
      <w:r>
        <w:rPr>
          <w:b/>
          <w:bCs/>
          <w:lang w:eastAsia="zh-CN"/>
        </w:rPr>
        <w:t>s</w:t>
      </w:r>
      <w:r w:rsidRPr="000B746B">
        <w:rPr>
          <w:b/>
          <w:bCs/>
          <w:lang w:eastAsia="zh-CN"/>
        </w:rPr>
        <w:t xml:space="preserve"> and DL</w:t>
      </w:r>
      <w:r>
        <w:rPr>
          <w:b/>
          <w:bCs/>
          <w:lang w:eastAsia="zh-CN"/>
        </w:rPr>
        <w:t>s</w:t>
      </w:r>
    </w:p>
    <w:p w14:paraId="29DBC6CA" w14:textId="68DA3D9C" w:rsidR="000B746B" w:rsidRDefault="000B746B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For diversity path, the D</w:t>
      </w:r>
      <w:r w:rsidR="00FC429C">
        <w:rPr>
          <w:b/>
          <w:bCs/>
          <w:lang w:eastAsia="zh-CN"/>
        </w:rPr>
        <w:t>L</w:t>
      </w:r>
      <w:r>
        <w:rPr>
          <w:b/>
          <w:bCs/>
          <w:lang w:eastAsia="zh-CN"/>
        </w:rPr>
        <w:t xml:space="preserve"> filter provide at least 40dB of Rejection of the UL of the same band and </w:t>
      </w:r>
      <w:r w:rsidR="002B036E">
        <w:rPr>
          <w:b/>
          <w:bCs/>
          <w:lang w:eastAsia="zh-CN"/>
        </w:rPr>
        <w:t>companies are encouraged to provide feasible</w:t>
      </w:r>
      <w:r w:rsidR="002B036E" w:rsidRPr="000B746B">
        <w:rPr>
          <w:b/>
          <w:bCs/>
          <w:lang w:eastAsia="zh-CN"/>
        </w:rPr>
        <w:t xml:space="preserve"> </w:t>
      </w:r>
      <w:r w:rsidR="002B036E">
        <w:rPr>
          <w:b/>
          <w:bCs/>
          <w:lang w:eastAsia="zh-CN"/>
        </w:rPr>
        <w:t>rejection</w:t>
      </w:r>
      <w:r w:rsidR="00972C5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for UL of other bands.</w:t>
      </w:r>
    </w:p>
    <w:p w14:paraId="258F851A" w14:textId="45CAD87B" w:rsidR="00FC429C" w:rsidRDefault="00FC429C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Companies are encouraged to provide input on the feasibility of such values</w:t>
      </w:r>
    </w:p>
    <w:p w14:paraId="5E014944" w14:textId="4E38B319" w:rsidR="004C4074" w:rsidRPr="00E14660" w:rsidRDefault="004C4074" w:rsidP="000B746B">
      <w:pPr>
        <w:spacing w:afterLines="50" w:after="120" w:line="240" w:lineRule="auto"/>
        <w:rPr>
          <w:b/>
          <w:bCs/>
          <w:lang w:eastAsia="zh-CN"/>
        </w:rPr>
      </w:pPr>
    </w:p>
    <w:p w14:paraId="28C1DF05" w14:textId="6FF06797" w:rsidR="00211E66" w:rsidRDefault="00211E66" w:rsidP="00211E66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MSD studies</w:t>
      </w:r>
    </w:p>
    <w:p w14:paraId="461801F6" w14:textId="3ABAA84E" w:rsidR="00E0449C" w:rsidRPr="00CF79FC" w:rsidRDefault="003B6A75" w:rsidP="00CF79FC">
      <w:pPr>
        <w:rPr>
          <w:rFonts w:eastAsiaTheme="minorHAnsi"/>
          <w:color w:val="1F497D"/>
          <w:lang w:val="en-US" w:eastAsia="zh-CN"/>
        </w:rPr>
      </w:pPr>
      <w:r w:rsidRPr="003B6A75">
        <w:rPr>
          <w:b/>
          <w:color w:val="FF0000"/>
        </w:rPr>
        <w:t>No change in the agreement in the WF from RAN4#104-bis-e [11]</w:t>
      </w:r>
      <w:r w:rsidR="00E0449C">
        <w:rPr>
          <w:b/>
          <w:color w:val="FF0000"/>
        </w:rPr>
        <w:t xml:space="preserve">. </w:t>
      </w:r>
      <w:r w:rsidR="00CF79FC">
        <w:rPr>
          <w:b/>
          <w:bCs/>
          <w:color w:val="FF0000"/>
          <w:lang w:eastAsia="zh-CN"/>
        </w:rPr>
        <w:t>Companies [2, 8, 10] have already provided MSD analysis given the previous WF. The analysis/results of the baseline architecture shall be considered for the technical report.</w:t>
      </w:r>
    </w:p>
    <w:p w14:paraId="5A62D107" w14:textId="5681DB93" w:rsidR="00FD3864" w:rsidRDefault="00FD3864" w:rsidP="009A456E">
      <w:pPr>
        <w:spacing w:after="0"/>
        <w:rPr>
          <w:lang w:eastAsia="zh-CN"/>
        </w:rPr>
      </w:pPr>
      <w:r>
        <w:rPr>
          <w:lang w:eastAsia="zh-CN"/>
        </w:rPr>
        <w:t>Based on 38.101-1 and 38.101-3 the following cases are already specified</w:t>
      </w:r>
    </w:p>
    <w:p w14:paraId="61024BF6" w14:textId="77777777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DC_8A_n20A with SUO allowed </w:t>
      </w:r>
    </w:p>
    <w:p w14:paraId="26634466" w14:textId="26F1B3AB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DC_8A_n28A with SUO not allowed</w:t>
      </w:r>
    </w:p>
    <w:p w14:paraId="4092591C" w14:textId="77777777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DC_20A_n8A with SUO allowed </w:t>
      </w:r>
    </w:p>
    <w:p w14:paraId="472C1F56" w14:textId="57CFF7CA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DC_20A_n28A with SUO not allowed </w:t>
      </w:r>
    </w:p>
    <w:p w14:paraId="3E4B4512" w14:textId="06426D45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DC_28A_n8A</w:t>
      </w:r>
      <w:r w:rsidR="009A456E"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 with SUO not allowed</w:t>
      </w:r>
    </w:p>
    <w:p w14:paraId="0763EC62" w14:textId="7535F06E" w:rsidR="009A456E" w:rsidRPr="009A456E" w:rsidRDefault="009A456E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CA_n8-n20 1UL</w:t>
      </w:r>
    </w:p>
    <w:p w14:paraId="4D6C7345" w14:textId="4FCD7C37" w:rsidR="00211E66" w:rsidRPr="009A456E" w:rsidRDefault="009A456E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CA_n8-n28 1UL</w:t>
      </w:r>
    </w:p>
    <w:p w14:paraId="192318A8" w14:textId="333DF2C5" w:rsidR="009A456E" w:rsidRDefault="009A456E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 w:hint="eastAsia"/>
          <w:sz w:val="20"/>
          <w:szCs w:val="20"/>
          <w:lang w:val="en-GB"/>
        </w:rPr>
        <w:t>CA_n20A-n28A</w:t>
      </w: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 2UL</w:t>
      </w:r>
    </w:p>
    <w:p w14:paraId="6A9733F9" w14:textId="77777777" w:rsidR="00D27F96" w:rsidRPr="009A456E" w:rsidRDefault="00D27F96" w:rsidP="00D27F96">
      <w:pPr>
        <w:pStyle w:val="ListParagraph"/>
        <w:rPr>
          <w:rFonts w:ascii="Times New Roman" w:hAnsi="Times New Roman" w:cs="Times New Roman"/>
          <w:sz w:val="20"/>
          <w:szCs w:val="20"/>
          <w:lang w:val="en-GB"/>
        </w:rPr>
      </w:pPr>
    </w:p>
    <w:p w14:paraId="45C09151" w14:textId="77777777" w:rsidR="00AB4EA2" w:rsidRPr="00AB4EA2" w:rsidRDefault="00AB4EA2" w:rsidP="00AB4EA2">
      <w:pPr>
        <w:spacing w:after="0"/>
        <w:rPr>
          <w:b/>
          <w:bCs/>
          <w:lang w:eastAsia="zh-CN"/>
        </w:rPr>
      </w:pPr>
      <w:r w:rsidRPr="00AB4EA2">
        <w:rPr>
          <w:b/>
          <w:bCs/>
          <w:lang w:eastAsia="zh-CN"/>
        </w:rPr>
        <w:t>Observations:</w:t>
      </w:r>
    </w:p>
    <w:p w14:paraId="0EAE72FC" w14:textId="0BF286F2" w:rsidR="00AB4EA2" w:rsidRPr="00AB4EA2" w:rsidRDefault="00AB4EA2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single band MSDs should already be covered</w:t>
      </w:r>
    </w:p>
    <w:p w14:paraId="4882FA62" w14:textId="703811D4" w:rsidR="00AB4EA2" w:rsidRPr="00AB4EA2" w:rsidRDefault="00AB4EA2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MSD of DC_20_n8A in n20 and n8 is already specified and can be reused for CA_n8-n20</w:t>
      </w:r>
    </w:p>
    <w:p w14:paraId="55DE3423" w14:textId="3210E1BC" w:rsidR="00AB4EA2" w:rsidRDefault="00AB4EA2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2 band cases are already specified</w:t>
      </w:r>
    </w:p>
    <w:p w14:paraId="4CB0BC8B" w14:textId="3D6BD867" w:rsidR="00D27F96" w:rsidRDefault="00D27F96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Only MSD to third band needs to be analysed</w:t>
      </w:r>
    </w:p>
    <w:p w14:paraId="6D59C17B" w14:textId="6C57B0F3" w:rsidR="00D27F96" w:rsidRDefault="00D27F96" w:rsidP="00D27F96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IMD</w:t>
      </w:r>
      <w:r w:rsidR="007C600E">
        <w:rPr>
          <w:rFonts w:ascii="Times New Roman" w:hAnsi="Times New Roman" w:cs="Times New Roman"/>
          <w:b/>
          <w:bCs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CA_n20-n8 UL in n28 DL</w:t>
      </w:r>
    </w:p>
    <w:p w14:paraId="794A1EA2" w14:textId="31F34D1A" w:rsidR="00D27F96" w:rsidRPr="00AB4EA2" w:rsidRDefault="00D27F96" w:rsidP="00D27F96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of CA_n20-n28 UL in n8 DL</w:t>
      </w:r>
    </w:p>
    <w:p w14:paraId="48B497C9" w14:textId="51D464CD" w:rsidR="00AB4EA2" w:rsidRDefault="00AB4EA2" w:rsidP="00EF387A">
      <w:pPr>
        <w:spacing w:after="0"/>
        <w:rPr>
          <w:lang w:eastAsia="zh-CN"/>
        </w:rPr>
      </w:pPr>
    </w:p>
    <w:p w14:paraId="2ECB1BDC" w14:textId="77777777" w:rsidR="00EF387A" w:rsidRDefault="00EF387A" w:rsidP="00EF387A">
      <w:pPr>
        <w:spacing w:after="0"/>
        <w:rPr>
          <w:lang w:eastAsia="zh-CN"/>
        </w:rPr>
      </w:pPr>
      <w:r>
        <w:rPr>
          <w:lang w:eastAsia="zh-CN"/>
        </w:rPr>
        <w:t>To evaluate the worst case MSD:</w:t>
      </w:r>
    </w:p>
    <w:p w14:paraId="61EF36CE" w14:textId="4AC424E7" w:rsidR="00EF387A" w:rsidRPr="00EF387A" w:rsidRDefault="00EF387A" w:rsidP="00EF387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F387A">
        <w:rPr>
          <w:rFonts w:ascii="Times New Roman" w:hAnsi="Times New Roman" w:cs="Times New Roman"/>
          <w:sz w:val="20"/>
          <w:szCs w:val="20"/>
          <w:lang w:val="en-GB"/>
        </w:rPr>
        <w:t>The lowest UL and DL channel BW are used with UL allocation equivalent to the REFSENS case: all channel bandwidths are 5MHz with 25RB (full) UL allocation</w:t>
      </w:r>
    </w:p>
    <w:p w14:paraId="4D4BE8B0" w14:textId="77777777" w:rsidR="00EF387A" w:rsidRPr="00EF387A" w:rsidRDefault="00EF387A" w:rsidP="00EF387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F387A">
        <w:rPr>
          <w:rFonts w:ascii="Times New Roman" w:hAnsi="Times New Roman" w:cs="Times New Roman"/>
          <w:sz w:val="20"/>
          <w:szCs w:val="20"/>
          <w:lang w:val="en-GB"/>
        </w:rPr>
        <w:t>UL and DL frequencies are chosen to center the IMD3 as best as possible</w:t>
      </w:r>
    </w:p>
    <w:p w14:paraId="141CEBD0" w14:textId="77777777" w:rsidR="00EF387A" w:rsidRPr="00EF387A" w:rsidRDefault="00EF387A" w:rsidP="00EF387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F387A">
        <w:rPr>
          <w:rFonts w:ascii="Times New Roman" w:hAnsi="Times New Roman" w:cs="Times New Roman"/>
          <w:sz w:val="20"/>
          <w:szCs w:val="20"/>
          <w:lang w:val="en-GB"/>
        </w:rPr>
        <w:t>Based on the above the test points below are proposed</w:t>
      </w:r>
    </w:p>
    <w:p w14:paraId="5C2BEFAD" w14:textId="621D2B8F" w:rsidR="00EF387A" w:rsidRPr="00EF3FF4" w:rsidRDefault="00EF387A" w:rsidP="00EF387A">
      <w:pPr>
        <w:pStyle w:val="ListParagraph"/>
        <w:ind w:left="765"/>
      </w:pPr>
      <w:r>
        <w:t xml:space="preserve"> </w:t>
      </w:r>
    </w:p>
    <w:p w14:paraId="0A2E4373" w14:textId="39C0B520" w:rsidR="00211E66" w:rsidRDefault="00211E66" w:rsidP="00211E66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 w:rsidR="00EF387A">
        <w:rPr>
          <w:b/>
          <w:lang w:eastAsia="zh-CN"/>
        </w:rPr>
        <w:t xml:space="preserve"> on </w:t>
      </w:r>
      <w:r w:rsidR="00EF387A" w:rsidRPr="00EF387A">
        <w:rPr>
          <w:b/>
          <w:lang w:eastAsia="zh-CN"/>
        </w:rPr>
        <w:t>IMD3 of CA_n20-n8 UL in n28 DL</w:t>
      </w:r>
      <w:r>
        <w:rPr>
          <w:lang w:eastAsia="zh-CN"/>
        </w:rPr>
        <w:t>:</w:t>
      </w:r>
    </w:p>
    <w:p w14:paraId="0B3C8624" w14:textId="1F3F2365" w:rsidR="00211E66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n8 UL at 887.5MHz with 25RB0</w:t>
      </w:r>
    </w:p>
    <w:p w14:paraId="5B395771" w14:textId="327DDE9C" w:rsidR="00EF387A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834.5MH</w:t>
      </w:r>
      <w:r w:rsidR="00FC429C">
        <w:rPr>
          <w:b/>
          <w:bCs/>
          <w:lang w:eastAsia="zh-CN"/>
        </w:rPr>
        <w:t>z</w:t>
      </w:r>
      <w:r>
        <w:rPr>
          <w:b/>
          <w:bCs/>
          <w:lang w:eastAsia="zh-CN"/>
        </w:rPr>
        <w:t xml:space="preserve"> with 25RB0</w:t>
      </w:r>
    </w:p>
    <w:p w14:paraId="46052FCD" w14:textId="7E3E1AE2" w:rsidR="00EF387A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n28 DL at 781.5MHz</w:t>
      </w:r>
    </w:p>
    <w:p w14:paraId="2F9A490A" w14:textId="408B405B" w:rsidR="00EF387A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IMD3 MSD is evaluated by calculation, simulation, or measurement</w:t>
      </w:r>
    </w:p>
    <w:p w14:paraId="613897BF" w14:textId="77777777" w:rsidR="003D038C" w:rsidRDefault="003D038C" w:rsidP="00EF387A">
      <w:pPr>
        <w:spacing w:afterLines="50" w:after="120"/>
        <w:rPr>
          <w:b/>
          <w:lang w:eastAsia="zh-CN"/>
        </w:rPr>
      </w:pPr>
    </w:p>
    <w:p w14:paraId="263E426F" w14:textId="1DE12441" w:rsidR="00EF387A" w:rsidRDefault="00EF387A" w:rsidP="00EF387A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Way forward </w:t>
      </w:r>
      <w:r w:rsidRPr="00EF387A">
        <w:rPr>
          <w:b/>
          <w:lang w:eastAsia="zh-CN"/>
        </w:rPr>
        <w:t>o</w:t>
      </w:r>
      <w:r w:rsidR="003D038C">
        <w:rPr>
          <w:b/>
          <w:lang w:eastAsia="zh-CN"/>
        </w:rPr>
        <w:t>n</w:t>
      </w:r>
      <w:r w:rsidRPr="00EF387A">
        <w:rPr>
          <w:b/>
          <w:lang w:eastAsia="zh-CN"/>
        </w:rPr>
        <w:tab/>
        <w:t>IMD3 of CA_n20-n28 UL in n8 DL</w:t>
      </w:r>
      <w:r>
        <w:rPr>
          <w:lang w:eastAsia="zh-CN"/>
        </w:rPr>
        <w:t>:</w:t>
      </w:r>
    </w:p>
    <w:p w14:paraId="5579F371" w14:textId="654A84F2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834.5MHz with 25RB0</w:t>
      </w:r>
    </w:p>
    <w:p w14:paraId="427D0E04" w14:textId="66A3A7EE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715.5MHz with 25RB0</w:t>
      </w:r>
    </w:p>
    <w:p w14:paraId="528F92BB" w14:textId="611249EB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n8 DL at 952.5MHz</w:t>
      </w:r>
    </w:p>
    <w:p w14:paraId="68FD039F" w14:textId="77777777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IMD3 MSD is evaluated by calculation, simulation, or measurement</w:t>
      </w:r>
    </w:p>
    <w:p w14:paraId="3D5CAC94" w14:textId="77777777" w:rsidR="00EF387A" w:rsidRDefault="00EF387A" w:rsidP="00EF387A">
      <w:pPr>
        <w:spacing w:line="260" w:lineRule="auto"/>
        <w:rPr>
          <w:lang w:val="en-US" w:eastAsia="sv-SE"/>
        </w:rPr>
      </w:pPr>
    </w:p>
    <w:p w14:paraId="4698F491" w14:textId="6EFE94A0" w:rsidR="00A74284" w:rsidRDefault="000A4CCD">
      <w:pPr>
        <w:pStyle w:val="Heading1"/>
        <w:rPr>
          <w:lang w:eastAsia="sv-SE"/>
        </w:rPr>
      </w:pPr>
      <w:r>
        <w:rPr>
          <w:lang w:eastAsia="sv-SE"/>
        </w:rPr>
        <w:t>References</w:t>
      </w:r>
    </w:p>
    <w:p w14:paraId="14D76184" w14:textId="77777777" w:rsidR="000D66B1" w:rsidRPr="00732E95" w:rsidRDefault="000D66B1" w:rsidP="000D66B1">
      <w:pPr>
        <w:pStyle w:val="Heading1"/>
        <w:pBdr>
          <w:top w:val="single" w:sz="12" w:space="2" w:color="auto"/>
        </w:pBdr>
        <w:tabs>
          <w:tab w:val="num" w:pos="432"/>
        </w:tabs>
        <w:ind w:left="0" w:firstLine="0"/>
        <w:rPr>
          <w:rFonts w:cs="Arial"/>
          <w:lang w:val="en-US"/>
        </w:rPr>
      </w:pPr>
    </w:p>
    <w:p w14:paraId="25C4C53E" w14:textId="4DD662FB" w:rsidR="000D66B1" w:rsidRPr="005836EE" w:rsidRDefault="000D66B1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cs="Arial"/>
          <w:lang w:val="de-DE"/>
        </w:rPr>
      </w:pPr>
      <w:r w:rsidRPr="005836EE">
        <w:rPr>
          <w:rFonts w:ascii="Arial" w:hAnsi="Arial" w:cs="Arial"/>
          <w:lang w:val="en-US"/>
        </w:rPr>
        <w:t>R4-22</w:t>
      </w:r>
      <w:r w:rsidR="00264218" w:rsidRPr="005836EE">
        <w:rPr>
          <w:rFonts w:ascii="Arial" w:hAnsi="Arial" w:cs="Arial"/>
          <w:lang w:val="en-US"/>
        </w:rPr>
        <w:t>20104</w:t>
      </w:r>
      <w:r w:rsidRPr="005836EE">
        <w:rPr>
          <w:rFonts w:ascii="Arial" w:hAnsi="Arial" w:cs="Arial"/>
          <w:lang w:val="en-US"/>
        </w:rPr>
        <w:t xml:space="preserve">, </w:t>
      </w:r>
      <w:r w:rsidR="00264218" w:rsidRPr="005836EE">
        <w:rPr>
          <w:rFonts w:ascii="Arial" w:hAnsi="Arial" w:cs="Arial"/>
          <w:lang w:val="en-US"/>
        </w:rPr>
        <w:t xml:space="preserve">summary_[105][124] FS_NR_700800900, CATT, </w:t>
      </w:r>
      <w:r w:rsidRPr="005836EE">
        <w:rPr>
          <w:rFonts w:ascii="Arial" w:hAnsi="Arial" w:cs="Arial"/>
          <w:lang w:val="en-US"/>
        </w:rPr>
        <w:t>RAN4#10</w:t>
      </w:r>
      <w:r w:rsidR="00264218" w:rsidRPr="005836EE">
        <w:rPr>
          <w:rFonts w:ascii="Arial" w:hAnsi="Arial" w:cs="Arial"/>
          <w:lang w:val="en-US"/>
        </w:rPr>
        <w:t>5</w:t>
      </w:r>
    </w:p>
    <w:p w14:paraId="3E7458D7" w14:textId="176A0BEC" w:rsidR="000D31A5" w:rsidRDefault="000D31A5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R4-2218115, On CA_n8-n20-n28 architectures, Apple, RAN4#105</w:t>
      </w:r>
    </w:p>
    <w:p w14:paraId="4E0F9686" w14:textId="5A581F6B" w:rsidR="00264218" w:rsidRPr="000D31A5" w:rsidRDefault="00264218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eastAsia="zh-CN"/>
        </w:rPr>
        <w:t>2218130</w:t>
      </w:r>
      <w:r w:rsidRPr="005836EE">
        <w:rPr>
          <w:rFonts w:ascii="Arial" w:hAnsi="Arial" w:cs="Arial"/>
          <w:lang w:val="en-US" w:eastAsia="zh-CN"/>
        </w:rPr>
        <w:t xml:space="preserve">, </w:t>
      </w:r>
      <w:r w:rsidRPr="005836EE">
        <w:rPr>
          <w:rFonts w:ascii="Arial" w:hAnsi="Arial" w:cs="Arial"/>
          <w:lang w:eastAsia="zh-CN"/>
        </w:rPr>
        <w:t>CA_n8-20-n28 Architecture and MSD due to IMD</w:t>
      </w:r>
      <w:r w:rsidRPr="005836EE">
        <w:rPr>
          <w:rFonts w:ascii="Arial" w:hAnsi="Arial" w:cs="Arial"/>
          <w:lang w:val="en-US" w:eastAsia="zh-CN"/>
        </w:rPr>
        <w:t xml:space="preserve">, </w:t>
      </w:r>
      <w:r w:rsidRPr="005836EE">
        <w:rPr>
          <w:rFonts w:ascii="Arial" w:hAnsi="Arial" w:cs="Arial"/>
          <w:lang w:eastAsia="zh-CN"/>
        </w:rPr>
        <w:t xml:space="preserve">Murata, </w:t>
      </w:r>
      <w:r w:rsidRPr="005836EE">
        <w:rPr>
          <w:rFonts w:ascii="Arial" w:hAnsi="Arial" w:cs="Arial"/>
          <w:lang w:val="en-US" w:eastAsia="zh-CN"/>
        </w:rPr>
        <w:t>RAN4#105</w:t>
      </w:r>
    </w:p>
    <w:p w14:paraId="01BA3F0A" w14:textId="6DFD838C" w:rsidR="000D31A5" w:rsidRPr="005836EE" w:rsidRDefault="000D31A5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R4-2218369, TP for TR 38.872 on CA_n8-n20-n28 architectures, Apple, RAN4#</w:t>
      </w:r>
    </w:p>
    <w:p w14:paraId="5B2FA567" w14:textId="5F8A872D" w:rsidR="00264218" w:rsidRPr="005836EE" w:rsidRDefault="00264218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val="en-US" w:eastAsia="zh-CN"/>
        </w:rPr>
        <w:t>2218867, Further discussion on feasibility aspects and RF requirements impact for CA_n8-n20-n28, Vivo, RAN4#105</w:t>
      </w:r>
    </w:p>
    <w:p w14:paraId="6070B791" w14:textId="12BAFC3B" w:rsidR="00264218" w:rsidRPr="005836EE" w:rsidRDefault="00264218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val="en-US" w:eastAsia="zh-CN"/>
        </w:rPr>
        <w:t>2219261, Discussion on CA_n8-n20-n28, Xiaomi, RAN4#105</w:t>
      </w:r>
    </w:p>
    <w:p w14:paraId="2A6B18C9" w14:textId="7AD2D898" w:rsidR="00264218" w:rsidRPr="005836EE" w:rsidRDefault="00264218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val="en-US" w:eastAsia="zh-CN"/>
        </w:rPr>
        <w:t>2219264, TP on CA_n8-n20-n28, Xiaomi, RAN4#105</w:t>
      </w:r>
    </w:p>
    <w:p w14:paraId="05CC35FC" w14:textId="2CB842DC" w:rsidR="00264218" w:rsidRPr="005836EE" w:rsidRDefault="00264218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val="en-US" w:eastAsia="zh-CN"/>
        </w:rPr>
        <w:t>2219619, Discussion on RF architecture and IMD evaluation for CA_n8-n20-n28, Huawei, RAN4#105</w:t>
      </w:r>
    </w:p>
    <w:p w14:paraId="33E9B92E" w14:textId="31AC785D" w:rsidR="00264218" w:rsidRPr="000D31A5" w:rsidRDefault="00264218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val="en-US" w:eastAsia="zh-CN"/>
        </w:rPr>
        <w:t>2219620, TP for TR 38.872 to capture the RF architecture assumption and IMD evaluation for CA_n8-n20-n28, RAN4#105</w:t>
      </w:r>
    </w:p>
    <w:p w14:paraId="6B3F48E8" w14:textId="300DD7FA" w:rsidR="000D31A5" w:rsidRPr="000D31A5" w:rsidRDefault="000D31A5" w:rsidP="000D31A5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  <w:r>
        <w:rPr>
          <w:rFonts w:ascii="Arial" w:hAnsi="Arial" w:cs="Arial"/>
          <w:lang w:val="en-US" w:eastAsia="zh-CN"/>
        </w:rPr>
        <w:t xml:space="preserve"> </w:t>
      </w:r>
      <w:r w:rsidRPr="005836EE">
        <w:rPr>
          <w:rFonts w:ascii="Arial" w:hAnsi="Arial" w:cs="Arial"/>
          <w:lang w:val="de-DE"/>
        </w:rPr>
        <w:t>R4-</w:t>
      </w:r>
      <w:r w:rsidRPr="005836EE">
        <w:rPr>
          <w:rFonts w:ascii="Arial" w:hAnsi="Arial" w:cs="Arial"/>
          <w:lang w:val="en-US" w:eastAsia="zh-CN"/>
        </w:rPr>
        <w:t>2219</w:t>
      </w:r>
      <w:r>
        <w:rPr>
          <w:rFonts w:ascii="Arial" w:hAnsi="Arial" w:cs="Arial"/>
          <w:lang w:val="en-US" w:eastAsia="zh-CN"/>
        </w:rPr>
        <w:t>874</w:t>
      </w:r>
      <w:r w:rsidRPr="005836EE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Considerations on</w:t>
      </w:r>
      <w:r w:rsidRPr="005836EE">
        <w:rPr>
          <w:rFonts w:ascii="Arial" w:hAnsi="Arial" w:cs="Arial"/>
          <w:lang w:val="en-US" w:eastAsia="zh-CN"/>
        </w:rPr>
        <w:t xml:space="preserve"> CA_n8-n20-n28</w:t>
      </w:r>
      <w:r>
        <w:rPr>
          <w:rFonts w:ascii="Arial" w:hAnsi="Arial" w:cs="Arial"/>
          <w:lang w:val="en-US" w:eastAsia="zh-CN"/>
        </w:rPr>
        <w:t>, Qualcomm</w:t>
      </w:r>
      <w:r w:rsidRPr="005836EE">
        <w:rPr>
          <w:rFonts w:ascii="Arial" w:hAnsi="Arial" w:cs="Arial"/>
          <w:lang w:val="en-US" w:eastAsia="zh-CN"/>
        </w:rPr>
        <w:t>, RAN4#105</w:t>
      </w:r>
    </w:p>
    <w:p w14:paraId="2D5D2FDF" w14:textId="77777777" w:rsidR="0000356D" w:rsidRDefault="0000356D" w:rsidP="0000356D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cs="Arial"/>
          <w:b/>
          <w:lang w:val="de-DE"/>
        </w:rPr>
      </w:pPr>
      <w:r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en-US"/>
        </w:rPr>
        <w:t>R4-</w:t>
      </w:r>
      <w:r w:rsidRPr="000673A6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217710, “</w:t>
      </w:r>
      <w:r w:rsidRPr="001A1345">
        <w:rPr>
          <w:rFonts w:ascii="Arial" w:hAnsi="Arial" w:cs="Arial"/>
          <w:lang w:eastAsia="zh-CN"/>
        </w:rPr>
        <w:t xml:space="preserve">WF on </w:t>
      </w:r>
      <w:r>
        <w:rPr>
          <w:rFonts w:ascii="Arial" w:hAnsi="Arial" w:cs="Arial"/>
          <w:lang w:eastAsia="zh-CN"/>
        </w:rPr>
        <w:t>CA_n8-n20-n28</w:t>
      </w:r>
      <w:r w:rsidRPr="00B748A9">
        <w:rPr>
          <w:rFonts w:ascii="Arial" w:hAnsi="Arial" w:cs="Arial"/>
          <w:lang w:val="en-US"/>
        </w:rPr>
        <w:t xml:space="preserve">”, </w:t>
      </w:r>
      <w:r>
        <w:rPr>
          <w:rFonts w:ascii="Arial" w:hAnsi="Arial" w:cs="Arial"/>
          <w:color w:val="000000"/>
        </w:rPr>
        <w:t>Skyworks,</w:t>
      </w:r>
      <w:r>
        <w:rPr>
          <w:color w:val="000000"/>
          <w:sz w:val="27"/>
          <w:szCs w:val="27"/>
        </w:rPr>
        <w:t xml:space="preserve"> </w:t>
      </w:r>
      <w:r>
        <w:rPr>
          <w:rFonts w:ascii="Arial" w:hAnsi="Arial" w:cs="Arial"/>
          <w:lang w:val="en-US"/>
        </w:rPr>
        <w:t>3GPP RAN4#104-bis-e</w:t>
      </w:r>
    </w:p>
    <w:p w14:paraId="40924DD8" w14:textId="6B02542D" w:rsidR="000D31A5" w:rsidRPr="005836EE" w:rsidRDefault="000D31A5" w:rsidP="000D66B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de-DE"/>
        </w:rPr>
      </w:pPr>
    </w:p>
    <w:p w14:paraId="5DFED8FE" w14:textId="77777777" w:rsidR="000D66B1" w:rsidRPr="000D66B1" w:rsidRDefault="000D66B1" w:rsidP="000D66B1">
      <w:pPr>
        <w:rPr>
          <w:lang w:eastAsia="sv-SE"/>
        </w:rPr>
      </w:pPr>
    </w:p>
    <w:p w14:paraId="03ED59A5" w14:textId="42189C84" w:rsidR="00842DF0" w:rsidRDefault="00842DF0" w:rsidP="00C56A40">
      <w:pPr>
        <w:rPr>
          <w:rFonts w:cs="Arial"/>
          <w:lang w:val="en-US" w:eastAsia="zh-CN"/>
        </w:rPr>
      </w:pPr>
    </w:p>
    <w:p w14:paraId="47885EE1" w14:textId="05E45F30" w:rsidR="00842DF0" w:rsidRDefault="00842DF0">
      <w:pPr>
        <w:ind w:left="568" w:hanging="568"/>
        <w:rPr>
          <w:rFonts w:cs="Arial"/>
          <w:lang w:val="en-US" w:eastAsia="zh-CN"/>
        </w:rPr>
      </w:pPr>
    </w:p>
    <w:sectPr w:rsidR="00842DF0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1808" w14:textId="77777777" w:rsidR="00437509" w:rsidRDefault="00437509">
      <w:pPr>
        <w:spacing w:line="240" w:lineRule="auto"/>
      </w:pPr>
      <w:r>
        <w:separator/>
      </w:r>
    </w:p>
  </w:endnote>
  <w:endnote w:type="continuationSeparator" w:id="0">
    <w:p w14:paraId="56C9AF84" w14:textId="77777777" w:rsidR="00437509" w:rsidRDefault="00437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26C1" w14:textId="4FF96CD5" w:rsidR="00A74284" w:rsidRDefault="000A4CC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561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561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CFC2" w14:textId="77777777" w:rsidR="00437509" w:rsidRDefault="00437509">
      <w:pPr>
        <w:spacing w:after="0"/>
      </w:pPr>
      <w:r>
        <w:separator/>
      </w:r>
    </w:p>
  </w:footnote>
  <w:footnote w:type="continuationSeparator" w:id="0">
    <w:p w14:paraId="50F011B4" w14:textId="77777777" w:rsidR="00437509" w:rsidRDefault="004375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49BD"/>
    <w:multiLevelType w:val="hybridMultilevel"/>
    <w:tmpl w:val="204A1B8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CE431F8"/>
    <w:multiLevelType w:val="hybridMultilevel"/>
    <w:tmpl w:val="463C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5B0"/>
    <w:multiLevelType w:val="hybridMultilevel"/>
    <w:tmpl w:val="9BB60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F4E3628"/>
    <w:multiLevelType w:val="hybridMultilevel"/>
    <w:tmpl w:val="960A94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4522A4"/>
    <w:multiLevelType w:val="hybridMultilevel"/>
    <w:tmpl w:val="5E2E8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F81A8A"/>
    <w:multiLevelType w:val="hybridMultilevel"/>
    <w:tmpl w:val="8C66CB9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856385">
    <w:abstractNumId w:val="2"/>
  </w:num>
  <w:num w:numId="2" w16cid:durableId="653217717">
    <w:abstractNumId w:val="4"/>
  </w:num>
  <w:num w:numId="3" w16cid:durableId="1146123722">
    <w:abstractNumId w:val="10"/>
  </w:num>
  <w:num w:numId="4" w16cid:durableId="1576353858">
    <w:abstractNumId w:val="7"/>
  </w:num>
  <w:num w:numId="5" w16cid:durableId="1618633737">
    <w:abstractNumId w:val="8"/>
  </w:num>
  <w:num w:numId="6" w16cid:durableId="1507091042">
    <w:abstractNumId w:val="10"/>
  </w:num>
  <w:num w:numId="7" w16cid:durableId="1120077738">
    <w:abstractNumId w:val="5"/>
  </w:num>
  <w:num w:numId="8" w16cid:durableId="1310015140">
    <w:abstractNumId w:val="6"/>
  </w:num>
  <w:num w:numId="9" w16cid:durableId="1238708137">
    <w:abstractNumId w:val="3"/>
  </w:num>
  <w:num w:numId="10" w16cid:durableId="934483537">
    <w:abstractNumId w:val="1"/>
  </w:num>
  <w:num w:numId="11" w16cid:durableId="34013703">
    <w:abstractNumId w:val="0"/>
  </w:num>
  <w:num w:numId="12" w16cid:durableId="376786174">
    <w:abstractNumId w:val="12"/>
  </w:num>
  <w:num w:numId="13" w16cid:durableId="1635017690">
    <w:abstractNumId w:val="9"/>
  </w:num>
  <w:num w:numId="14" w16cid:durableId="1484618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2FE"/>
    <w:rsid w:val="0000148E"/>
    <w:rsid w:val="00002FFE"/>
    <w:rsid w:val="0000356D"/>
    <w:rsid w:val="000046E3"/>
    <w:rsid w:val="00006518"/>
    <w:rsid w:val="00006566"/>
    <w:rsid w:val="000075A0"/>
    <w:rsid w:val="00013B29"/>
    <w:rsid w:val="000140B5"/>
    <w:rsid w:val="00014C05"/>
    <w:rsid w:val="00015FBE"/>
    <w:rsid w:val="0002191D"/>
    <w:rsid w:val="00022507"/>
    <w:rsid w:val="000266A0"/>
    <w:rsid w:val="0002703F"/>
    <w:rsid w:val="00031881"/>
    <w:rsid w:val="00031C1D"/>
    <w:rsid w:val="000322CD"/>
    <w:rsid w:val="00033413"/>
    <w:rsid w:val="00034CE8"/>
    <w:rsid w:val="00036F4C"/>
    <w:rsid w:val="00040ABE"/>
    <w:rsid w:val="000412F0"/>
    <w:rsid w:val="00053EA7"/>
    <w:rsid w:val="0005554A"/>
    <w:rsid w:val="00056887"/>
    <w:rsid w:val="00062375"/>
    <w:rsid w:val="00062595"/>
    <w:rsid w:val="0006715B"/>
    <w:rsid w:val="000671EE"/>
    <w:rsid w:val="00072722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831"/>
    <w:rsid w:val="00094A67"/>
    <w:rsid w:val="00094CDD"/>
    <w:rsid w:val="000A036B"/>
    <w:rsid w:val="000A2715"/>
    <w:rsid w:val="000A4CCD"/>
    <w:rsid w:val="000A6C0A"/>
    <w:rsid w:val="000A7DD0"/>
    <w:rsid w:val="000B131D"/>
    <w:rsid w:val="000B58A9"/>
    <w:rsid w:val="000B5956"/>
    <w:rsid w:val="000B746B"/>
    <w:rsid w:val="000C2FE3"/>
    <w:rsid w:val="000C34F6"/>
    <w:rsid w:val="000C3F3C"/>
    <w:rsid w:val="000C4531"/>
    <w:rsid w:val="000C6E1F"/>
    <w:rsid w:val="000D31A5"/>
    <w:rsid w:val="000D352F"/>
    <w:rsid w:val="000D435B"/>
    <w:rsid w:val="000D5B15"/>
    <w:rsid w:val="000D66B1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BF8"/>
    <w:rsid w:val="00106FC6"/>
    <w:rsid w:val="0010729F"/>
    <w:rsid w:val="00113AB9"/>
    <w:rsid w:val="0011681D"/>
    <w:rsid w:val="001208C3"/>
    <w:rsid w:val="00124030"/>
    <w:rsid w:val="001269BC"/>
    <w:rsid w:val="00132940"/>
    <w:rsid w:val="00132D94"/>
    <w:rsid w:val="001335D7"/>
    <w:rsid w:val="00133E73"/>
    <w:rsid w:val="00135854"/>
    <w:rsid w:val="001358E2"/>
    <w:rsid w:val="00136F5C"/>
    <w:rsid w:val="00140C10"/>
    <w:rsid w:val="00144609"/>
    <w:rsid w:val="00146E2C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9E7"/>
    <w:rsid w:val="00171DF3"/>
    <w:rsid w:val="00175731"/>
    <w:rsid w:val="001761B2"/>
    <w:rsid w:val="00177627"/>
    <w:rsid w:val="00182140"/>
    <w:rsid w:val="00182EE1"/>
    <w:rsid w:val="0019175C"/>
    <w:rsid w:val="00191FD0"/>
    <w:rsid w:val="0019460A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372"/>
    <w:rsid w:val="001C0B57"/>
    <w:rsid w:val="001C0F32"/>
    <w:rsid w:val="001C1603"/>
    <w:rsid w:val="001C27B8"/>
    <w:rsid w:val="001C3A35"/>
    <w:rsid w:val="001C53E5"/>
    <w:rsid w:val="001C5C71"/>
    <w:rsid w:val="001D0252"/>
    <w:rsid w:val="001D1877"/>
    <w:rsid w:val="001D5E31"/>
    <w:rsid w:val="001D635C"/>
    <w:rsid w:val="001E135B"/>
    <w:rsid w:val="001E3AF1"/>
    <w:rsid w:val="001F1A36"/>
    <w:rsid w:val="00200966"/>
    <w:rsid w:val="00203808"/>
    <w:rsid w:val="00211E66"/>
    <w:rsid w:val="00212373"/>
    <w:rsid w:val="002136F6"/>
    <w:rsid w:val="002138EA"/>
    <w:rsid w:val="00213C55"/>
    <w:rsid w:val="00214A60"/>
    <w:rsid w:val="00214FBD"/>
    <w:rsid w:val="00220A4F"/>
    <w:rsid w:val="00222897"/>
    <w:rsid w:val="00231222"/>
    <w:rsid w:val="00233269"/>
    <w:rsid w:val="00235113"/>
    <w:rsid w:val="00235394"/>
    <w:rsid w:val="0023738A"/>
    <w:rsid w:val="00246271"/>
    <w:rsid w:val="00253510"/>
    <w:rsid w:val="00253DE8"/>
    <w:rsid w:val="0025557B"/>
    <w:rsid w:val="00257598"/>
    <w:rsid w:val="00257D7D"/>
    <w:rsid w:val="002613BF"/>
    <w:rsid w:val="0026179F"/>
    <w:rsid w:val="0026332C"/>
    <w:rsid w:val="00264218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036E"/>
    <w:rsid w:val="002B3468"/>
    <w:rsid w:val="002B59B7"/>
    <w:rsid w:val="002C1ACE"/>
    <w:rsid w:val="002C6647"/>
    <w:rsid w:val="002C66F7"/>
    <w:rsid w:val="002D14CB"/>
    <w:rsid w:val="002D64B4"/>
    <w:rsid w:val="002E6BD0"/>
    <w:rsid w:val="002E7C37"/>
    <w:rsid w:val="002F4093"/>
    <w:rsid w:val="002F4BAA"/>
    <w:rsid w:val="002F6239"/>
    <w:rsid w:val="00303353"/>
    <w:rsid w:val="0030476E"/>
    <w:rsid w:val="00304D91"/>
    <w:rsid w:val="003076EE"/>
    <w:rsid w:val="00307EEA"/>
    <w:rsid w:val="00307FE3"/>
    <w:rsid w:val="00312074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0E6B"/>
    <w:rsid w:val="00332D0D"/>
    <w:rsid w:val="00335200"/>
    <w:rsid w:val="0033563F"/>
    <w:rsid w:val="00336016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602AF"/>
    <w:rsid w:val="00360BD6"/>
    <w:rsid w:val="00360D36"/>
    <w:rsid w:val="0036223C"/>
    <w:rsid w:val="00362AE4"/>
    <w:rsid w:val="00363171"/>
    <w:rsid w:val="00367724"/>
    <w:rsid w:val="0037007D"/>
    <w:rsid w:val="00373BEF"/>
    <w:rsid w:val="0037650E"/>
    <w:rsid w:val="00377081"/>
    <w:rsid w:val="0038034B"/>
    <w:rsid w:val="00380500"/>
    <w:rsid w:val="003855D7"/>
    <w:rsid w:val="00391B92"/>
    <w:rsid w:val="003928D4"/>
    <w:rsid w:val="00393DA8"/>
    <w:rsid w:val="003943E2"/>
    <w:rsid w:val="00396594"/>
    <w:rsid w:val="003A2E07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B6A75"/>
    <w:rsid w:val="003C127C"/>
    <w:rsid w:val="003C1CF6"/>
    <w:rsid w:val="003C3003"/>
    <w:rsid w:val="003C32D4"/>
    <w:rsid w:val="003C5539"/>
    <w:rsid w:val="003C6E6A"/>
    <w:rsid w:val="003D038C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3F219E"/>
    <w:rsid w:val="003F7A1E"/>
    <w:rsid w:val="0040241B"/>
    <w:rsid w:val="004040C3"/>
    <w:rsid w:val="004104BD"/>
    <w:rsid w:val="00410BAD"/>
    <w:rsid w:val="00412F37"/>
    <w:rsid w:val="0041670B"/>
    <w:rsid w:val="00416DA7"/>
    <w:rsid w:val="00420776"/>
    <w:rsid w:val="004219AB"/>
    <w:rsid w:val="00422C8A"/>
    <w:rsid w:val="00425DC9"/>
    <w:rsid w:val="00430980"/>
    <w:rsid w:val="004348BB"/>
    <w:rsid w:val="00435913"/>
    <w:rsid w:val="00437509"/>
    <w:rsid w:val="00440BB1"/>
    <w:rsid w:val="00440BE9"/>
    <w:rsid w:val="004415FE"/>
    <w:rsid w:val="00443021"/>
    <w:rsid w:val="00444225"/>
    <w:rsid w:val="00450ADA"/>
    <w:rsid w:val="00451316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0F1"/>
    <w:rsid w:val="004A6B8C"/>
    <w:rsid w:val="004B3A0A"/>
    <w:rsid w:val="004B4369"/>
    <w:rsid w:val="004B5C8E"/>
    <w:rsid w:val="004B73DB"/>
    <w:rsid w:val="004C3CE5"/>
    <w:rsid w:val="004C4074"/>
    <w:rsid w:val="004C4342"/>
    <w:rsid w:val="004D5106"/>
    <w:rsid w:val="004D71B0"/>
    <w:rsid w:val="004D7A3C"/>
    <w:rsid w:val="004E3536"/>
    <w:rsid w:val="004F4C5C"/>
    <w:rsid w:val="004F7A3D"/>
    <w:rsid w:val="0050167C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243F1"/>
    <w:rsid w:val="00530B4F"/>
    <w:rsid w:val="00531939"/>
    <w:rsid w:val="00534B5A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057F"/>
    <w:rsid w:val="00563274"/>
    <w:rsid w:val="00563B1C"/>
    <w:rsid w:val="00573894"/>
    <w:rsid w:val="00574154"/>
    <w:rsid w:val="00575C92"/>
    <w:rsid w:val="005809C5"/>
    <w:rsid w:val="005836EE"/>
    <w:rsid w:val="00583B03"/>
    <w:rsid w:val="005858AA"/>
    <w:rsid w:val="005865CA"/>
    <w:rsid w:val="0059149B"/>
    <w:rsid w:val="00591D45"/>
    <w:rsid w:val="0059335E"/>
    <w:rsid w:val="00595980"/>
    <w:rsid w:val="005A140F"/>
    <w:rsid w:val="005A317E"/>
    <w:rsid w:val="005A738D"/>
    <w:rsid w:val="005B0171"/>
    <w:rsid w:val="005B5D23"/>
    <w:rsid w:val="005B72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176A7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37CF6"/>
    <w:rsid w:val="0064033C"/>
    <w:rsid w:val="00641F74"/>
    <w:rsid w:val="00642BEA"/>
    <w:rsid w:val="00642C24"/>
    <w:rsid w:val="006442FB"/>
    <w:rsid w:val="00645857"/>
    <w:rsid w:val="006506B5"/>
    <w:rsid w:val="00650D90"/>
    <w:rsid w:val="00657D51"/>
    <w:rsid w:val="00661CDA"/>
    <w:rsid w:val="00664491"/>
    <w:rsid w:val="00664CB6"/>
    <w:rsid w:val="006657D5"/>
    <w:rsid w:val="0067115F"/>
    <w:rsid w:val="006711E4"/>
    <w:rsid w:val="00671862"/>
    <w:rsid w:val="00671F42"/>
    <w:rsid w:val="0068057B"/>
    <w:rsid w:val="00682089"/>
    <w:rsid w:val="00684957"/>
    <w:rsid w:val="00685058"/>
    <w:rsid w:val="006856E5"/>
    <w:rsid w:val="006903FC"/>
    <w:rsid w:val="00696140"/>
    <w:rsid w:val="006A22D3"/>
    <w:rsid w:val="006A3D45"/>
    <w:rsid w:val="006B0D02"/>
    <w:rsid w:val="006B3304"/>
    <w:rsid w:val="006B3CDC"/>
    <w:rsid w:val="006B4324"/>
    <w:rsid w:val="006B7184"/>
    <w:rsid w:val="006C1D31"/>
    <w:rsid w:val="006C255C"/>
    <w:rsid w:val="006C40AB"/>
    <w:rsid w:val="006C6E22"/>
    <w:rsid w:val="006C7E9A"/>
    <w:rsid w:val="006D0CC8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D0F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51982"/>
    <w:rsid w:val="007539AA"/>
    <w:rsid w:val="007541F7"/>
    <w:rsid w:val="007552FB"/>
    <w:rsid w:val="00755585"/>
    <w:rsid w:val="00755E78"/>
    <w:rsid w:val="00756181"/>
    <w:rsid w:val="00761320"/>
    <w:rsid w:val="0076232E"/>
    <w:rsid w:val="007641D1"/>
    <w:rsid w:val="007651E3"/>
    <w:rsid w:val="00766A77"/>
    <w:rsid w:val="0077310C"/>
    <w:rsid w:val="0078144D"/>
    <w:rsid w:val="00787CE3"/>
    <w:rsid w:val="0079243C"/>
    <w:rsid w:val="00793BA1"/>
    <w:rsid w:val="00795FF0"/>
    <w:rsid w:val="007A1524"/>
    <w:rsid w:val="007A3935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C3D5E"/>
    <w:rsid w:val="007C600E"/>
    <w:rsid w:val="007D1827"/>
    <w:rsid w:val="007D490C"/>
    <w:rsid w:val="007D6048"/>
    <w:rsid w:val="007D6120"/>
    <w:rsid w:val="007E084C"/>
    <w:rsid w:val="007E0B71"/>
    <w:rsid w:val="007E2AD0"/>
    <w:rsid w:val="007E3118"/>
    <w:rsid w:val="007E376C"/>
    <w:rsid w:val="007E54CD"/>
    <w:rsid w:val="007E59AE"/>
    <w:rsid w:val="007E6A3B"/>
    <w:rsid w:val="007F0E1E"/>
    <w:rsid w:val="007F1A7F"/>
    <w:rsid w:val="007F2407"/>
    <w:rsid w:val="007F4253"/>
    <w:rsid w:val="007F6103"/>
    <w:rsid w:val="007F62EA"/>
    <w:rsid w:val="0080368A"/>
    <w:rsid w:val="00803EF1"/>
    <w:rsid w:val="00803F95"/>
    <w:rsid w:val="00804AE1"/>
    <w:rsid w:val="00812D42"/>
    <w:rsid w:val="008166CC"/>
    <w:rsid w:val="008239B4"/>
    <w:rsid w:val="00823E1D"/>
    <w:rsid w:val="008247AF"/>
    <w:rsid w:val="00824D81"/>
    <w:rsid w:val="00825742"/>
    <w:rsid w:val="00832EC2"/>
    <w:rsid w:val="00835804"/>
    <w:rsid w:val="00836C44"/>
    <w:rsid w:val="0084243D"/>
    <w:rsid w:val="00842DF0"/>
    <w:rsid w:val="00842E9E"/>
    <w:rsid w:val="00844063"/>
    <w:rsid w:val="00850496"/>
    <w:rsid w:val="00853706"/>
    <w:rsid w:val="00853E16"/>
    <w:rsid w:val="00861327"/>
    <w:rsid w:val="008657C3"/>
    <w:rsid w:val="00867FC7"/>
    <w:rsid w:val="008717AB"/>
    <w:rsid w:val="00873450"/>
    <w:rsid w:val="00873725"/>
    <w:rsid w:val="00874091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091D"/>
    <w:rsid w:val="008A4A85"/>
    <w:rsid w:val="008A4E17"/>
    <w:rsid w:val="008A4F2F"/>
    <w:rsid w:val="008A7DBD"/>
    <w:rsid w:val="008B29E5"/>
    <w:rsid w:val="008B3BB6"/>
    <w:rsid w:val="008B44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561B"/>
    <w:rsid w:val="008D6505"/>
    <w:rsid w:val="008E4551"/>
    <w:rsid w:val="008E66E3"/>
    <w:rsid w:val="008F6395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12200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1FA2"/>
    <w:rsid w:val="00962BDA"/>
    <w:rsid w:val="0096617A"/>
    <w:rsid w:val="00966A3A"/>
    <w:rsid w:val="00970A09"/>
    <w:rsid w:val="00972C57"/>
    <w:rsid w:val="009747CA"/>
    <w:rsid w:val="00976C55"/>
    <w:rsid w:val="00977246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1B07"/>
    <w:rsid w:val="009A2796"/>
    <w:rsid w:val="009A3716"/>
    <w:rsid w:val="009A37B6"/>
    <w:rsid w:val="009A456E"/>
    <w:rsid w:val="009A5116"/>
    <w:rsid w:val="009A54D7"/>
    <w:rsid w:val="009A56E4"/>
    <w:rsid w:val="009B2AFC"/>
    <w:rsid w:val="009B2E99"/>
    <w:rsid w:val="009B33AB"/>
    <w:rsid w:val="009B3F98"/>
    <w:rsid w:val="009B7BB1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3105"/>
    <w:rsid w:val="009F5663"/>
    <w:rsid w:val="009F5923"/>
    <w:rsid w:val="00A01C73"/>
    <w:rsid w:val="00A01CA7"/>
    <w:rsid w:val="00A02CC2"/>
    <w:rsid w:val="00A033F1"/>
    <w:rsid w:val="00A05300"/>
    <w:rsid w:val="00A10A8D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552"/>
    <w:rsid w:val="00A46BB0"/>
    <w:rsid w:val="00A50EB5"/>
    <w:rsid w:val="00A5625D"/>
    <w:rsid w:val="00A566D8"/>
    <w:rsid w:val="00A623E9"/>
    <w:rsid w:val="00A63A9C"/>
    <w:rsid w:val="00A65439"/>
    <w:rsid w:val="00A65F8A"/>
    <w:rsid w:val="00A72864"/>
    <w:rsid w:val="00A74284"/>
    <w:rsid w:val="00A76C5E"/>
    <w:rsid w:val="00A80ECF"/>
    <w:rsid w:val="00A81B15"/>
    <w:rsid w:val="00A835D7"/>
    <w:rsid w:val="00A851F9"/>
    <w:rsid w:val="00A85DBC"/>
    <w:rsid w:val="00A9364F"/>
    <w:rsid w:val="00A93E78"/>
    <w:rsid w:val="00A94C79"/>
    <w:rsid w:val="00A96C36"/>
    <w:rsid w:val="00AA173B"/>
    <w:rsid w:val="00AA1A7D"/>
    <w:rsid w:val="00AA1ACA"/>
    <w:rsid w:val="00AA37BB"/>
    <w:rsid w:val="00AA46C6"/>
    <w:rsid w:val="00AA5DED"/>
    <w:rsid w:val="00AA6D14"/>
    <w:rsid w:val="00AB065A"/>
    <w:rsid w:val="00AB0EA4"/>
    <w:rsid w:val="00AB23B1"/>
    <w:rsid w:val="00AB3F85"/>
    <w:rsid w:val="00AB4EA2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36BE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47F0D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581"/>
    <w:rsid w:val="00B75969"/>
    <w:rsid w:val="00B80889"/>
    <w:rsid w:val="00B80F80"/>
    <w:rsid w:val="00B83244"/>
    <w:rsid w:val="00B834D1"/>
    <w:rsid w:val="00B8446C"/>
    <w:rsid w:val="00B85CA4"/>
    <w:rsid w:val="00B92466"/>
    <w:rsid w:val="00B96A86"/>
    <w:rsid w:val="00B9734C"/>
    <w:rsid w:val="00BA3EC1"/>
    <w:rsid w:val="00BA4BE2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0C03"/>
    <w:rsid w:val="00C0268A"/>
    <w:rsid w:val="00C02F3E"/>
    <w:rsid w:val="00C04832"/>
    <w:rsid w:val="00C059F3"/>
    <w:rsid w:val="00C07DB0"/>
    <w:rsid w:val="00C2149E"/>
    <w:rsid w:val="00C23BAC"/>
    <w:rsid w:val="00C24B2F"/>
    <w:rsid w:val="00C26A27"/>
    <w:rsid w:val="00C27797"/>
    <w:rsid w:val="00C3068F"/>
    <w:rsid w:val="00C3197F"/>
    <w:rsid w:val="00C33600"/>
    <w:rsid w:val="00C34350"/>
    <w:rsid w:val="00C34B0C"/>
    <w:rsid w:val="00C36A47"/>
    <w:rsid w:val="00C37EA9"/>
    <w:rsid w:val="00C43C6E"/>
    <w:rsid w:val="00C45B0D"/>
    <w:rsid w:val="00C45B51"/>
    <w:rsid w:val="00C50F5E"/>
    <w:rsid w:val="00C51828"/>
    <w:rsid w:val="00C526F9"/>
    <w:rsid w:val="00C55C02"/>
    <w:rsid w:val="00C56A40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30FC"/>
    <w:rsid w:val="00C94623"/>
    <w:rsid w:val="00CA2304"/>
    <w:rsid w:val="00CA4BD7"/>
    <w:rsid w:val="00CB1A01"/>
    <w:rsid w:val="00CB26AC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137A"/>
    <w:rsid w:val="00CF3861"/>
    <w:rsid w:val="00CF61C0"/>
    <w:rsid w:val="00CF79FC"/>
    <w:rsid w:val="00CF7BED"/>
    <w:rsid w:val="00D005DC"/>
    <w:rsid w:val="00D04E92"/>
    <w:rsid w:val="00D04FBC"/>
    <w:rsid w:val="00D0727A"/>
    <w:rsid w:val="00D115EA"/>
    <w:rsid w:val="00D122C0"/>
    <w:rsid w:val="00D2097A"/>
    <w:rsid w:val="00D233BA"/>
    <w:rsid w:val="00D2486E"/>
    <w:rsid w:val="00D248FE"/>
    <w:rsid w:val="00D26FE8"/>
    <w:rsid w:val="00D27F96"/>
    <w:rsid w:val="00D32B25"/>
    <w:rsid w:val="00D34E20"/>
    <w:rsid w:val="00D3707F"/>
    <w:rsid w:val="00D404A2"/>
    <w:rsid w:val="00D41BEE"/>
    <w:rsid w:val="00D47272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6745C"/>
    <w:rsid w:val="00D70637"/>
    <w:rsid w:val="00D72BC9"/>
    <w:rsid w:val="00D73C0E"/>
    <w:rsid w:val="00D756B6"/>
    <w:rsid w:val="00D8154B"/>
    <w:rsid w:val="00D82203"/>
    <w:rsid w:val="00D8669A"/>
    <w:rsid w:val="00D9008F"/>
    <w:rsid w:val="00D90320"/>
    <w:rsid w:val="00D917E7"/>
    <w:rsid w:val="00D91919"/>
    <w:rsid w:val="00D92FE0"/>
    <w:rsid w:val="00DA0D31"/>
    <w:rsid w:val="00DA0F3D"/>
    <w:rsid w:val="00DA4E6B"/>
    <w:rsid w:val="00DB07C0"/>
    <w:rsid w:val="00DC0640"/>
    <w:rsid w:val="00DC42A2"/>
    <w:rsid w:val="00DC4AA1"/>
    <w:rsid w:val="00DD02D5"/>
    <w:rsid w:val="00DD0C2C"/>
    <w:rsid w:val="00DD2899"/>
    <w:rsid w:val="00DD4490"/>
    <w:rsid w:val="00DD4D47"/>
    <w:rsid w:val="00DD67E4"/>
    <w:rsid w:val="00DE2BF5"/>
    <w:rsid w:val="00DF240E"/>
    <w:rsid w:val="00DF3AAB"/>
    <w:rsid w:val="00DF4787"/>
    <w:rsid w:val="00DF7083"/>
    <w:rsid w:val="00E029B1"/>
    <w:rsid w:val="00E0449C"/>
    <w:rsid w:val="00E04E0E"/>
    <w:rsid w:val="00E100F7"/>
    <w:rsid w:val="00E12EB7"/>
    <w:rsid w:val="00E13055"/>
    <w:rsid w:val="00E13A4A"/>
    <w:rsid w:val="00E14660"/>
    <w:rsid w:val="00E21BC6"/>
    <w:rsid w:val="00E24717"/>
    <w:rsid w:val="00E24FE0"/>
    <w:rsid w:val="00E253A9"/>
    <w:rsid w:val="00E25C05"/>
    <w:rsid w:val="00E26D2F"/>
    <w:rsid w:val="00E30BC3"/>
    <w:rsid w:val="00E316E3"/>
    <w:rsid w:val="00E31856"/>
    <w:rsid w:val="00E3585D"/>
    <w:rsid w:val="00E3644A"/>
    <w:rsid w:val="00E3704A"/>
    <w:rsid w:val="00E417C4"/>
    <w:rsid w:val="00E41B0B"/>
    <w:rsid w:val="00E42B42"/>
    <w:rsid w:val="00E44624"/>
    <w:rsid w:val="00E50186"/>
    <w:rsid w:val="00E510D4"/>
    <w:rsid w:val="00E51451"/>
    <w:rsid w:val="00E52F3B"/>
    <w:rsid w:val="00E55ABC"/>
    <w:rsid w:val="00E57B74"/>
    <w:rsid w:val="00E61077"/>
    <w:rsid w:val="00E61E32"/>
    <w:rsid w:val="00E6446F"/>
    <w:rsid w:val="00E65CA4"/>
    <w:rsid w:val="00E666FE"/>
    <w:rsid w:val="00E677DC"/>
    <w:rsid w:val="00E70100"/>
    <w:rsid w:val="00E72D9D"/>
    <w:rsid w:val="00E73A60"/>
    <w:rsid w:val="00E75566"/>
    <w:rsid w:val="00E7697D"/>
    <w:rsid w:val="00E77A9C"/>
    <w:rsid w:val="00E827E3"/>
    <w:rsid w:val="00E83818"/>
    <w:rsid w:val="00E85646"/>
    <w:rsid w:val="00E8580C"/>
    <w:rsid w:val="00E8629F"/>
    <w:rsid w:val="00E86509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A3F4A"/>
    <w:rsid w:val="00EB0487"/>
    <w:rsid w:val="00EB37D2"/>
    <w:rsid w:val="00EB3BDE"/>
    <w:rsid w:val="00EB47B4"/>
    <w:rsid w:val="00EB5789"/>
    <w:rsid w:val="00EB5E8A"/>
    <w:rsid w:val="00EB6A80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387A"/>
    <w:rsid w:val="00EF6EC8"/>
    <w:rsid w:val="00EF7683"/>
    <w:rsid w:val="00EF7FFB"/>
    <w:rsid w:val="00F00DE1"/>
    <w:rsid w:val="00F019DA"/>
    <w:rsid w:val="00F072D8"/>
    <w:rsid w:val="00F11183"/>
    <w:rsid w:val="00F12E8E"/>
    <w:rsid w:val="00F14AF8"/>
    <w:rsid w:val="00F14F6F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2E5"/>
    <w:rsid w:val="00F6636D"/>
    <w:rsid w:val="00F66583"/>
    <w:rsid w:val="00F66C01"/>
    <w:rsid w:val="00F6718A"/>
    <w:rsid w:val="00F67E92"/>
    <w:rsid w:val="00F70DC1"/>
    <w:rsid w:val="00F7227B"/>
    <w:rsid w:val="00F75719"/>
    <w:rsid w:val="00F779A3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6D6F"/>
    <w:rsid w:val="00FB7064"/>
    <w:rsid w:val="00FC051F"/>
    <w:rsid w:val="00FC07DE"/>
    <w:rsid w:val="00FC2177"/>
    <w:rsid w:val="00FC429C"/>
    <w:rsid w:val="00FC4C48"/>
    <w:rsid w:val="00FC5E1A"/>
    <w:rsid w:val="00FC7BFC"/>
    <w:rsid w:val="00FD3864"/>
    <w:rsid w:val="00FD3D48"/>
    <w:rsid w:val="00FD5616"/>
    <w:rsid w:val="00FE0E93"/>
    <w:rsid w:val="00FE4CA6"/>
    <w:rsid w:val="00FE689E"/>
    <w:rsid w:val="00FF127A"/>
    <w:rsid w:val="00FF2624"/>
    <w:rsid w:val="00FF499D"/>
    <w:rsid w:val="00FF4F73"/>
    <w:rsid w:val="00FF7EFF"/>
    <w:rsid w:val="024861A3"/>
    <w:rsid w:val="02884D84"/>
    <w:rsid w:val="02C13CCB"/>
    <w:rsid w:val="03882AF2"/>
    <w:rsid w:val="04AD6F17"/>
    <w:rsid w:val="05C91AC3"/>
    <w:rsid w:val="062E32C1"/>
    <w:rsid w:val="06621FDC"/>
    <w:rsid w:val="06A37D01"/>
    <w:rsid w:val="0701496D"/>
    <w:rsid w:val="07165715"/>
    <w:rsid w:val="088873F8"/>
    <w:rsid w:val="08930B16"/>
    <w:rsid w:val="08AC5F94"/>
    <w:rsid w:val="09466A88"/>
    <w:rsid w:val="09CB0C5D"/>
    <w:rsid w:val="0A64358B"/>
    <w:rsid w:val="0A7B6C98"/>
    <w:rsid w:val="0A90357C"/>
    <w:rsid w:val="0A974EAD"/>
    <w:rsid w:val="0AEB637B"/>
    <w:rsid w:val="0B5E43FB"/>
    <w:rsid w:val="0BBB71DA"/>
    <w:rsid w:val="0C896ED2"/>
    <w:rsid w:val="0D170396"/>
    <w:rsid w:val="0D195FB9"/>
    <w:rsid w:val="0E177503"/>
    <w:rsid w:val="0E3B0A70"/>
    <w:rsid w:val="0E5446B4"/>
    <w:rsid w:val="0E812020"/>
    <w:rsid w:val="0EA85656"/>
    <w:rsid w:val="0EBF3D0D"/>
    <w:rsid w:val="0EF325BA"/>
    <w:rsid w:val="0F1D0E93"/>
    <w:rsid w:val="0F8926D3"/>
    <w:rsid w:val="0FA35A2D"/>
    <w:rsid w:val="12E21BE6"/>
    <w:rsid w:val="141000DE"/>
    <w:rsid w:val="14646F8A"/>
    <w:rsid w:val="14D152A4"/>
    <w:rsid w:val="15F145D6"/>
    <w:rsid w:val="16294EB8"/>
    <w:rsid w:val="16547731"/>
    <w:rsid w:val="17B330ED"/>
    <w:rsid w:val="18AA0A4F"/>
    <w:rsid w:val="18C25011"/>
    <w:rsid w:val="19257392"/>
    <w:rsid w:val="19A63570"/>
    <w:rsid w:val="1A3A6BE0"/>
    <w:rsid w:val="1B361697"/>
    <w:rsid w:val="1C9C1868"/>
    <w:rsid w:val="1D2B6B35"/>
    <w:rsid w:val="1D3A31AA"/>
    <w:rsid w:val="1DD60007"/>
    <w:rsid w:val="1EC67797"/>
    <w:rsid w:val="1F083E97"/>
    <w:rsid w:val="1F4A7604"/>
    <w:rsid w:val="1FBF1E18"/>
    <w:rsid w:val="1FDE6536"/>
    <w:rsid w:val="202E4B9A"/>
    <w:rsid w:val="2053114C"/>
    <w:rsid w:val="20C45A79"/>
    <w:rsid w:val="20EC6AA7"/>
    <w:rsid w:val="213B7C7C"/>
    <w:rsid w:val="216C5F8E"/>
    <w:rsid w:val="21C51F4E"/>
    <w:rsid w:val="22466554"/>
    <w:rsid w:val="2303728B"/>
    <w:rsid w:val="24792258"/>
    <w:rsid w:val="25302B96"/>
    <w:rsid w:val="257C29D0"/>
    <w:rsid w:val="25D30B26"/>
    <w:rsid w:val="260933AD"/>
    <w:rsid w:val="26B533D9"/>
    <w:rsid w:val="279F5512"/>
    <w:rsid w:val="28B24E2F"/>
    <w:rsid w:val="28B615C4"/>
    <w:rsid w:val="29285F5F"/>
    <w:rsid w:val="294869AB"/>
    <w:rsid w:val="29A36374"/>
    <w:rsid w:val="2A7921F2"/>
    <w:rsid w:val="2B330499"/>
    <w:rsid w:val="2B3F0DBB"/>
    <w:rsid w:val="2CAC3B95"/>
    <w:rsid w:val="2CFE33EF"/>
    <w:rsid w:val="2D2C234F"/>
    <w:rsid w:val="2D3D7A3E"/>
    <w:rsid w:val="2D750112"/>
    <w:rsid w:val="2E446F69"/>
    <w:rsid w:val="2E614F43"/>
    <w:rsid w:val="2E965F7D"/>
    <w:rsid w:val="2EA2010D"/>
    <w:rsid w:val="2F2D4CB2"/>
    <w:rsid w:val="3008629F"/>
    <w:rsid w:val="315C4045"/>
    <w:rsid w:val="318C5B81"/>
    <w:rsid w:val="319119FF"/>
    <w:rsid w:val="31BF5EC1"/>
    <w:rsid w:val="31C17047"/>
    <w:rsid w:val="325A0939"/>
    <w:rsid w:val="32B44DAC"/>
    <w:rsid w:val="33B86137"/>
    <w:rsid w:val="34195D42"/>
    <w:rsid w:val="346E224A"/>
    <w:rsid w:val="350C19EB"/>
    <w:rsid w:val="35452307"/>
    <w:rsid w:val="35A42650"/>
    <w:rsid w:val="35B616DA"/>
    <w:rsid w:val="35E57E27"/>
    <w:rsid w:val="362A580E"/>
    <w:rsid w:val="372475EF"/>
    <w:rsid w:val="374B729B"/>
    <w:rsid w:val="3799757F"/>
    <w:rsid w:val="37A66C23"/>
    <w:rsid w:val="38B025B2"/>
    <w:rsid w:val="38CD48A4"/>
    <w:rsid w:val="3A380EA8"/>
    <w:rsid w:val="3ADB5C66"/>
    <w:rsid w:val="3AEB500B"/>
    <w:rsid w:val="3BCB2D9B"/>
    <w:rsid w:val="3BFD4E78"/>
    <w:rsid w:val="3D461448"/>
    <w:rsid w:val="3E3351B3"/>
    <w:rsid w:val="3F0E13EF"/>
    <w:rsid w:val="3F6144FA"/>
    <w:rsid w:val="3FC2531E"/>
    <w:rsid w:val="401E2017"/>
    <w:rsid w:val="407F1FF5"/>
    <w:rsid w:val="415A73BD"/>
    <w:rsid w:val="41BC4F76"/>
    <w:rsid w:val="41DD0147"/>
    <w:rsid w:val="43074B4A"/>
    <w:rsid w:val="43395004"/>
    <w:rsid w:val="440A1892"/>
    <w:rsid w:val="44B845C9"/>
    <w:rsid w:val="4521463D"/>
    <w:rsid w:val="459C7A48"/>
    <w:rsid w:val="46436F26"/>
    <w:rsid w:val="46AF76C0"/>
    <w:rsid w:val="476D11CC"/>
    <w:rsid w:val="477F4BD4"/>
    <w:rsid w:val="47B55D20"/>
    <w:rsid w:val="47E466AF"/>
    <w:rsid w:val="47EA7D8A"/>
    <w:rsid w:val="494A6DA2"/>
    <w:rsid w:val="495B4157"/>
    <w:rsid w:val="498D1942"/>
    <w:rsid w:val="49FD38FC"/>
    <w:rsid w:val="4A1D5C69"/>
    <w:rsid w:val="4A26114A"/>
    <w:rsid w:val="4AC04265"/>
    <w:rsid w:val="4B6D7FC6"/>
    <w:rsid w:val="4DF84869"/>
    <w:rsid w:val="4E4B3FAF"/>
    <w:rsid w:val="4EB23FF0"/>
    <w:rsid w:val="4EE70A02"/>
    <w:rsid w:val="4F3C2C0E"/>
    <w:rsid w:val="51782F8D"/>
    <w:rsid w:val="51E349D4"/>
    <w:rsid w:val="532730A5"/>
    <w:rsid w:val="532C10E3"/>
    <w:rsid w:val="5343208F"/>
    <w:rsid w:val="53602697"/>
    <w:rsid w:val="53847B68"/>
    <w:rsid w:val="53861FE6"/>
    <w:rsid w:val="547C6748"/>
    <w:rsid w:val="559E2080"/>
    <w:rsid w:val="55C759AD"/>
    <w:rsid w:val="55EF716A"/>
    <w:rsid w:val="55FE3215"/>
    <w:rsid w:val="56D32BB1"/>
    <w:rsid w:val="56F938DA"/>
    <w:rsid w:val="57013BFA"/>
    <w:rsid w:val="583A1731"/>
    <w:rsid w:val="58E97C04"/>
    <w:rsid w:val="58F36D60"/>
    <w:rsid w:val="59237C5B"/>
    <w:rsid w:val="59722EDD"/>
    <w:rsid w:val="59BD5193"/>
    <w:rsid w:val="5BA01308"/>
    <w:rsid w:val="5C423D6C"/>
    <w:rsid w:val="5C543C40"/>
    <w:rsid w:val="5C733BA2"/>
    <w:rsid w:val="5CE379AD"/>
    <w:rsid w:val="5DE50F69"/>
    <w:rsid w:val="5E2740E3"/>
    <w:rsid w:val="5E2E3CF6"/>
    <w:rsid w:val="5E7E1572"/>
    <w:rsid w:val="60923AA7"/>
    <w:rsid w:val="60AE7D4C"/>
    <w:rsid w:val="60E21F11"/>
    <w:rsid w:val="62301106"/>
    <w:rsid w:val="62AA5B11"/>
    <w:rsid w:val="62E00E09"/>
    <w:rsid w:val="634E5423"/>
    <w:rsid w:val="63504FB2"/>
    <w:rsid w:val="63D47238"/>
    <w:rsid w:val="6454465A"/>
    <w:rsid w:val="64A87B92"/>
    <w:rsid w:val="64C44295"/>
    <w:rsid w:val="656F7F57"/>
    <w:rsid w:val="65A10A85"/>
    <w:rsid w:val="65CE675F"/>
    <w:rsid w:val="65E415CE"/>
    <w:rsid w:val="668A2E10"/>
    <w:rsid w:val="66BD4786"/>
    <w:rsid w:val="66C7134A"/>
    <w:rsid w:val="66FE2E54"/>
    <w:rsid w:val="67EA5CEC"/>
    <w:rsid w:val="68255FF4"/>
    <w:rsid w:val="68392FA2"/>
    <w:rsid w:val="6845758D"/>
    <w:rsid w:val="68600D50"/>
    <w:rsid w:val="687E3F4C"/>
    <w:rsid w:val="697F119B"/>
    <w:rsid w:val="69EE5B8A"/>
    <w:rsid w:val="6AA13869"/>
    <w:rsid w:val="6B1A7C23"/>
    <w:rsid w:val="6C0060FC"/>
    <w:rsid w:val="6C1B3EA6"/>
    <w:rsid w:val="6CE7002F"/>
    <w:rsid w:val="6D80070F"/>
    <w:rsid w:val="6D9D45C1"/>
    <w:rsid w:val="6E284883"/>
    <w:rsid w:val="6E580EDC"/>
    <w:rsid w:val="6F213B02"/>
    <w:rsid w:val="6F217F2C"/>
    <w:rsid w:val="6F2D33E5"/>
    <w:rsid w:val="6F3B3274"/>
    <w:rsid w:val="6FF04189"/>
    <w:rsid w:val="70832224"/>
    <w:rsid w:val="70E43C3F"/>
    <w:rsid w:val="70FB49F9"/>
    <w:rsid w:val="70FD6398"/>
    <w:rsid w:val="716F475B"/>
    <w:rsid w:val="7250323A"/>
    <w:rsid w:val="72EC04FB"/>
    <w:rsid w:val="7358249A"/>
    <w:rsid w:val="74EE7362"/>
    <w:rsid w:val="760A49BE"/>
    <w:rsid w:val="762A30ED"/>
    <w:rsid w:val="764B074B"/>
    <w:rsid w:val="77EB68F6"/>
    <w:rsid w:val="781C2E52"/>
    <w:rsid w:val="786160B3"/>
    <w:rsid w:val="78C3473E"/>
    <w:rsid w:val="792040DF"/>
    <w:rsid w:val="7A6509DB"/>
    <w:rsid w:val="7AB70152"/>
    <w:rsid w:val="7B494EE0"/>
    <w:rsid w:val="7C554AB2"/>
    <w:rsid w:val="7D090586"/>
    <w:rsid w:val="7D10561B"/>
    <w:rsid w:val="7DDC7633"/>
    <w:rsid w:val="7E25445E"/>
    <w:rsid w:val="7EFB50C7"/>
    <w:rsid w:val="7F292ACC"/>
    <w:rsid w:val="7F735C01"/>
    <w:rsid w:val="7FB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46736"/>
  <w15:docId w15:val="{45AB2559-668F-4BE6-BBFB-BB2334E6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pPr>
      <w:numPr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semiHidden/>
    <w:rsid w:val="007E2AD0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D60F85-3775-4949-9869-CFBC0E4E7D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42291-88B4-47D5-AB46-1A599CD3DD5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C572B45-1624-4A52-A704-7A60321135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2ED522-8160-40F0-A54D-BBC75423D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DEE25-FD65-41E5-A42B-AFCC344F357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52B565F-46E3-48B7-B55D-8EA638085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Pushp Trikha</cp:lastModifiedBy>
  <cp:revision>50</cp:revision>
  <dcterms:created xsi:type="dcterms:W3CDTF">2022-10-18T05:58:00Z</dcterms:created>
  <dcterms:modified xsi:type="dcterms:W3CDTF">2022-11-18T08:01:00Z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86238885-b111-4264-a752-75455fae8ee0</vt:lpwstr>
  </property>
  <property fmtid="{D5CDD505-2E9C-101B-9397-08002B2CF9AE}" pid="4" name="KSOProductBuildVer">
    <vt:lpwstr>2052-11.8.2.10393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1642781535</vt:lpwstr>
  </property>
  <property fmtid="{D5CDD505-2E9C-101B-9397-08002B2CF9AE}" pid="9" name="_2015_ms_pID_725343">
    <vt:lpwstr>(2)cHCwOzr1ai0dwBTgNd+LD271HglOvE1XEcdVS5Pnl+xv02hkH1x7gl2sp9HIQPwrPQzU/CTq
xHIyjggSudH8Zq9qVChDrjUKXA6VEHe/GPOUT8cPuVgt9lyQN22OptTCL3hnVcRfPl0Nd0C8
gRdDJwCTg5IMaF1zPTOKlKLsiIp87ZcctUEvNZZiuDwZmnfunhEInY8d3gzHW/1pO6jC5soC
27kEherriIIQE+8OLy</vt:lpwstr>
  </property>
  <property fmtid="{D5CDD505-2E9C-101B-9397-08002B2CF9AE}" pid="10" name="_2015_ms_pID_7253431">
    <vt:lpwstr>dDBJfXrFGvDnG7br7aMkOFabaUxhMT4gd9uSRaX8SHJcMe0DtokL5l
xkIfCk6ey63jp79XJk1ArFURgDHFQvsSB/u2i6b57tWPXMIi/xDWkjTqGH3JZx8nwN4vty3A
C3ywmk+CJXVzm0kSVXBjRgpoVbGR9ZKd7sg/ZP8M+3X4xpaEkljNMEMCtrwFr99Yq8c3fAKc
9c2vHGzY8FfCXLud</vt:lpwstr>
  </property>
</Properties>
</file>